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167C2" w14:textId="77777777" w:rsidR="00A77B3E" w:rsidRPr="00072396" w:rsidRDefault="00000000">
      <w:pPr>
        <w:jc w:val="center"/>
        <w:rPr>
          <w:rFonts w:ascii="Arial" w:hAnsi="Arial" w:cs="Arial"/>
          <w:b/>
          <w:caps/>
          <w:szCs w:val="22"/>
        </w:rPr>
      </w:pPr>
      <w:r w:rsidRPr="00072396">
        <w:rPr>
          <w:rFonts w:ascii="Arial" w:hAnsi="Arial" w:cs="Arial"/>
          <w:b/>
          <w:caps/>
          <w:szCs w:val="22"/>
        </w:rPr>
        <w:t>Uchwała nr XXXIV/312/2026</w:t>
      </w:r>
      <w:r w:rsidRPr="00072396">
        <w:rPr>
          <w:rFonts w:ascii="Arial" w:hAnsi="Arial" w:cs="Arial"/>
          <w:b/>
          <w:caps/>
          <w:szCs w:val="22"/>
        </w:rPr>
        <w:br/>
        <w:t>Rady Miejskiej w Sulejowie</w:t>
      </w:r>
    </w:p>
    <w:p w14:paraId="08F6330E" w14:textId="77777777" w:rsidR="00A77B3E" w:rsidRPr="00072396" w:rsidRDefault="00000000">
      <w:pPr>
        <w:spacing w:before="280" w:after="280"/>
        <w:jc w:val="center"/>
        <w:rPr>
          <w:rFonts w:ascii="Arial" w:hAnsi="Arial" w:cs="Arial"/>
          <w:b/>
          <w:caps/>
          <w:szCs w:val="22"/>
        </w:rPr>
      </w:pPr>
      <w:r w:rsidRPr="00072396">
        <w:rPr>
          <w:rFonts w:ascii="Arial" w:hAnsi="Arial" w:cs="Arial"/>
          <w:szCs w:val="22"/>
        </w:rPr>
        <w:t>z dnia 27 kwietnia 2026 r.</w:t>
      </w:r>
    </w:p>
    <w:p w14:paraId="68114EB0" w14:textId="77777777" w:rsidR="00A77B3E" w:rsidRPr="00072396" w:rsidRDefault="00000000" w:rsidP="00072396">
      <w:pPr>
        <w:keepNext/>
        <w:spacing w:after="480"/>
        <w:jc w:val="left"/>
        <w:rPr>
          <w:rFonts w:ascii="Arial" w:hAnsi="Arial" w:cs="Arial"/>
          <w:szCs w:val="22"/>
        </w:rPr>
      </w:pPr>
      <w:r w:rsidRPr="00072396">
        <w:rPr>
          <w:rFonts w:ascii="Arial" w:hAnsi="Arial" w:cs="Arial"/>
          <w:b/>
          <w:szCs w:val="22"/>
        </w:rPr>
        <w:t>w sprawie przyjęcia lokalnego programu wsparcia edukacji uzdolnionych dzieci i młodzieży na terenie Gminy Sulejów</w:t>
      </w:r>
    </w:p>
    <w:p w14:paraId="7B04B563" w14:textId="77777777" w:rsidR="00A77B3E" w:rsidRPr="00072396" w:rsidRDefault="00000000" w:rsidP="00072396">
      <w:pPr>
        <w:keepLines/>
        <w:spacing w:before="120" w:after="120"/>
        <w:ind w:firstLine="227"/>
        <w:jc w:val="left"/>
        <w:rPr>
          <w:rFonts w:ascii="Arial" w:hAnsi="Arial" w:cs="Arial"/>
          <w:szCs w:val="22"/>
        </w:rPr>
      </w:pPr>
      <w:r w:rsidRPr="00072396">
        <w:rPr>
          <w:rFonts w:ascii="Arial" w:hAnsi="Arial" w:cs="Arial"/>
          <w:szCs w:val="22"/>
        </w:rPr>
        <w:t>Na podstawie art. 18 ust. 2 pkt 15 ustawy z dnia 8 marca 1990 r. o samorządzie gminnym (</w:t>
      </w:r>
      <w:proofErr w:type="spellStart"/>
      <w:r w:rsidRPr="00072396">
        <w:rPr>
          <w:rFonts w:ascii="Arial" w:hAnsi="Arial" w:cs="Arial"/>
          <w:szCs w:val="22"/>
        </w:rPr>
        <w:t>t.j</w:t>
      </w:r>
      <w:proofErr w:type="spellEnd"/>
      <w:r w:rsidRPr="00072396">
        <w:rPr>
          <w:rFonts w:ascii="Arial" w:hAnsi="Arial" w:cs="Arial"/>
          <w:szCs w:val="22"/>
        </w:rPr>
        <w:t>. Dz. U. z 2025 r. poz. 1153, zm. Dz. U. z 2025 r. poz. </w:t>
      </w:r>
      <w:proofErr w:type="gramStart"/>
      <w:r w:rsidRPr="00072396">
        <w:rPr>
          <w:rFonts w:ascii="Arial" w:hAnsi="Arial" w:cs="Arial"/>
          <w:szCs w:val="22"/>
        </w:rPr>
        <w:t>1436,  Dz.</w:t>
      </w:r>
      <w:proofErr w:type="gramEnd"/>
      <w:r w:rsidRPr="00072396">
        <w:rPr>
          <w:rFonts w:ascii="Arial" w:hAnsi="Arial" w:cs="Arial"/>
          <w:szCs w:val="22"/>
        </w:rPr>
        <w:t> U. z 2026 r. poz. 252) w związku z art. 90t ust. 1 pkt 2 oraz ust. 4 ustawy z dnia 7 września 1991 r. o systemie oświaty (</w:t>
      </w:r>
      <w:proofErr w:type="spellStart"/>
      <w:r w:rsidRPr="00072396">
        <w:rPr>
          <w:rFonts w:ascii="Arial" w:hAnsi="Arial" w:cs="Arial"/>
          <w:szCs w:val="22"/>
        </w:rPr>
        <w:t>t.j</w:t>
      </w:r>
      <w:proofErr w:type="spellEnd"/>
      <w:r w:rsidRPr="00072396">
        <w:rPr>
          <w:rFonts w:ascii="Arial" w:hAnsi="Arial" w:cs="Arial"/>
          <w:szCs w:val="22"/>
        </w:rPr>
        <w:t>. Dz. U. z 2025 r. poz. 881, zm. Dz.U. z 2026 r. poz. 203) uchwala się, co następuje:</w:t>
      </w:r>
    </w:p>
    <w:p w14:paraId="7EAF960A" w14:textId="77777777" w:rsidR="00A77B3E" w:rsidRPr="00072396" w:rsidRDefault="00000000" w:rsidP="00072396">
      <w:pPr>
        <w:keepLines/>
        <w:spacing w:before="120" w:after="120"/>
        <w:ind w:firstLine="340"/>
        <w:jc w:val="left"/>
        <w:rPr>
          <w:rFonts w:ascii="Arial" w:hAnsi="Arial" w:cs="Arial"/>
          <w:szCs w:val="22"/>
        </w:rPr>
      </w:pPr>
      <w:r w:rsidRPr="00072396">
        <w:rPr>
          <w:rFonts w:ascii="Arial" w:hAnsi="Arial" w:cs="Arial"/>
          <w:b/>
          <w:szCs w:val="22"/>
        </w:rPr>
        <w:t>§ 1. </w:t>
      </w:r>
      <w:r w:rsidRPr="00072396">
        <w:rPr>
          <w:rFonts w:ascii="Arial" w:hAnsi="Arial" w:cs="Arial"/>
          <w:szCs w:val="22"/>
        </w:rPr>
        <w:t xml:space="preserve">Przyjmuje się „Lokalny program wspierania edukacji uzdolnionych dzieci i młodzieży” skierowany do uczniów szkół </w:t>
      </w:r>
      <w:proofErr w:type="gramStart"/>
      <w:r w:rsidRPr="00072396">
        <w:rPr>
          <w:rFonts w:ascii="Arial" w:hAnsi="Arial" w:cs="Arial"/>
          <w:szCs w:val="22"/>
        </w:rPr>
        <w:t>pobierających  naukę</w:t>
      </w:r>
      <w:proofErr w:type="gramEnd"/>
      <w:r w:rsidRPr="00072396">
        <w:rPr>
          <w:rFonts w:ascii="Arial" w:hAnsi="Arial" w:cs="Arial"/>
          <w:szCs w:val="22"/>
        </w:rPr>
        <w:t xml:space="preserve"> na terenie Gminy Sulejów, stanowiący załącznik do niniejszej uchwały.</w:t>
      </w:r>
    </w:p>
    <w:p w14:paraId="311C003C" w14:textId="77777777" w:rsidR="00A77B3E" w:rsidRPr="00072396" w:rsidRDefault="00000000" w:rsidP="00072396">
      <w:pPr>
        <w:keepLines/>
        <w:spacing w:before="120" w:after="120"/>
        <w:ind w:firstLine="340"/>
        <w:jc w:val="left"/>
        <w:rPr>
          <w:rFonts w:ascii="Arial" w:hAnsi="Arial" w:cs="Arial"/>
          <w:szCs w:val="22"/>
        </w:rPr>
      </w:pPr>
      <w:r w:rsidRPr="00072396">
        <w:rPr>
          <w:rFonts w:ascii="Arial" w:hAnsi="Arial" w:cs="Arial"/>
          <w:b/>
          <w:szCs w:val="22"/>
        </w:rPr>
        <w:t>§ 2. </w:t>
      </w:r>
      <w:r w:rsidRPr="00072396">
        <w:rPr>
          <w:rFonts w:ascii="Arial" w:hAnsi="Arial" w:cs="Arial"/>
          <w:szCs w:val="22"/>
        </w:rPr>
        <w:t>Wykonanie uchwały powierza się Burmistrzowi Sulejowa.</w:t>
      </w:r>
    </w:p>
    <w:p w14:paraId="1A41C85A" w14:textId="77777777" w:rsidR="00A77B3E" w:rsidRPr="00072396" w:rsidRDefault="00000000" w:rsidP="00072396">
      <w:pPr>
        <w:keepLines/>
        <w:spacing w:before="120" w:after="120"/>
        <w:ind w:firstLine="340"/>
        <w:jc w:val="left"/>
        <w:rPr>
          <w:rFonts w:ascii="Arial" w:hAnsi="Arial" w:cs="Arial"/>
          <w:szCs w:val="22"/>
        </w:rPr>
      </w:pPr>
      <w:r w:rsidRPr="00072396">
        <w:rPr>
          <w:rFonts w:ascii="Arial" w:hAnsi="Arial" w:cs="Arial"/>
          <w:b/>
          <w:szCs w:val="22"/>
        </w:rPr>
        <w:t>§ 3. </w:t>
      </w:r>
      <w:r w:rsidRPr="00072396">
        <w:rPr>
          <w:rFonts w:ascii="Arial" w:hAnsi="Arial" w:cs="Arial"/>
          <w:szCs w:val="22"/>
        </w:rPr>
        <w:t>Uchwała wchodzi w życie z dniem podjęcia.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933"/>
      </w:tblGrid>
      <w:tr w:rsidR="00E55DAF" w:rsidRPr="00072396" w14:paraId="48F8F9FE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68AFF444" w14:textId="77777777" w:rsidR="00A77B3E" w:rsidRPr="00072396" w:rsidRDefault="00A77B3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413AD129" w14:textId="77777777" w:rsidR="00A77B3E" w:rsidRPr="00072396" w:rsidRDefault="00000000">
            <w:pPr>
              <w:jc w:val="center"/>
              <w:rPr>
                <w:rFonts w:ascii="Arial" w:hAnsi="Arial" w:cs="Arial"/>
                <w:szCs w:val="22"/>
              </w:rPr>
            </w:pPr>
            <w:r w:rsidRPr="00072396">
              <w:rPr>
                <w:rFonts w:ascii="Arial" w:hAnsi="Arial" w:cs="Arial"/>
                <w:szCs w:val="22"/>
              </w:rPr>
              <w:t>Przewodniczący Rady Miejskiej w Sulejowie</w:t>
            </w:r>
          </w:p>
          <w:p w14:paraId="0876E06C" w14:textId="77777777" w:rsidR="00E55DAF" w:rsidRPr="00072396" w:rsidRDefault="00E55DAF">
            <w:pPr>
              <w:jc w:val="center"/>
              <w:rPr>
                <w:rFonts w:ascii="Arial" w:hAnsi="Arial" w:cs="Arial"/>
                <w:szCs w:val="22"/>
              </w:rPr>
            </w:pPr>
          </w:p>
          <w:p w14:paraId="538C507F" w14:textId="77777777" w:rsidR="00E55DAF" w:rsidRPr="00072396" w:rsidRDefault="00000000">
            <w:pPr>
              <w:jc w:val="center"/>
              <w:rPr>
                <w:rFonts w:ascii="Arial" w:hAnsi="Arial" w:cs="Arial"/>
                <w:szCs w:val="22"/>
              </w:rPr>
            </w:pPr>
            <w:r w:rsidRPr="00072396">
              <w:rPr>
                <w:rFonts w:ascii="Arial" w:hAnsi="Arial" w:cs="Arial"/>
                <w:szCs w:val="22"/>
              </w:rPr>
              <w:t xml:space="preserve">Rafał </w:t>
            </w:r>
            <w:proofErr w:type="spellStart"/>
            <w:r w:rsidRPr="00072396">
              <w:rPr>
                <w:rFonts w:ascii="Arial" w:hAnsi="Arial" w:cs="Arial"/>
                <w:szCs w:val="22"/>
              </w:rPr>
              <w:t>Kulbat</w:t>
            </w:r>
            <w:proofErr w:type="spellEnd"/>
          </w:p>
        </w:tc>
      </w:tr>
    </w:tbl>
    <w:p w14:paraId="129B67A8" w14:textId="77777777" w:rsidR="00A77B3E" w:rsidRPr="00072396" w:rsidRDefault="00A77B3E">
      <w:pPr>
        <w:rPr>
          <w:rFonts w:ascii="Arial" w:hAnsi="Arial" w:cs="Arial"/>
          <w:szCs w:val="22"/>
        </w:rPr>
        <w:sectPr w:rsidR="00A77B3E" w:rsidRPr="00072396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14:paraId="6EE45E76" w14:textId="77777777" w:rsidR="00A77B3E" w:rsidRPr="00072396" w:rsidRDefault="00000000">
      <w:pPr>
        <w:keepNext/>
        <w:spacing w:before="120" w:after="120" w:line="360" w:lineRule="auto"/>
        <w:ind w:left="5229"/>
        <w:jc w:val="left"/>
        <w:rPr>
          <w:rFonts w:ascii="Arial" w:hAnsi="Arial" w:cs="Arial"/>
          <w:szCs w:val="22"/>
        </w:rPr>
      </w:pPr>
      <w:r w:rsidRPr="00072396">
        <w:rPr>
          <w:rFonts w:ascii="Arial" w:hAnsi="Arial" w:cs="Arial"/>
          <w:szCs w:val="22"/>
        </w:rPr>
        <w:lastRenderedPageBreak/>
        <w:fldChar w:fldCharType="begin"/>
      </w:r>
      <w:r w:rsidRPr="00072396">
        <w:rPr>
          <w:rFonts w:ascii="Arial" w:hAnsi="Arial" w:cs="Arial"/>
          <w:szCs w:val="22"/>
        </w:rPr>
        <w:fldChar w:fldCharType="separate"/>
      </w:r>
      <w:r w:rsidRPr="00072396">
        <w:rPr>
          <w:rFonts w:ascii="Arial" w:hAnsi="Arial" w:cs="Arial"/>
          <w:szCs w:val="22"/>
        </w:rPr>
        <w:fldChar w:fldCharType="end"/>
      </w:r>
      <w:r w:rsidRPr="00072396">
        <w:rPr>
          <w:rFonts w:ascii="Arial" w:hAnsi="Arial" w:cs="Arial"/>
          <w:szCs w:val="22"/>
        </w:rPr>
        <w:t>Załącznik do uchwały nr XXXIV/312/2026</w:t>
      </w:r>
      <w:r w:rsidRPr="00072396">
        <w:rPr>
          <w:rFonts w:ascii="Arial" w:hAnsi="Arial" w:cs="Arial"/>
          <w:szCs w:val="22"/>
        </w:rPr>
        <w:br/>
        <w:t>Rady Miejskiej w Sulejowie</w:t>
      </w:r>
      <w:r w:rsidRPr="00072396">
        <w:rPr>
          <w:rFonts w:ascii="Arial" w:hAnsi="Arial" w:cs="Arial"/>
          <w:szCs w:val="22"/>
        </w:rPr>
        <w:br/>
        <w:t>z dnia 27 kwietnia 2026 r.</w:t>
      </w:r>
    </w:p>
    <w:p w14:paraId="4A08CB2E" w14:textId="77777777" w:rsidR="00A77B3E" w:rsidRPr="00072396" w:rsidRDefault="00000000">
      <w:pPr>
        <w:keepNext/>
        <w:spacing w:after="480"/>
        <w:jc w:val="center"/>
        <w:rPr>
          <w:rFonts w:ascii="Arial" w:hAnsi="Arial" w:cs="Arial"/>
          <w:szCs w:val="22"/>
        </w:rPr>
      </w:pPr>
      <w:r w:rsidRPr="00072396">
        <w:rPr>
          <w:rFonts w:ascii="Arial" w:hAnsi="Arial" w:cs="Arial"/>
          <w:b/>
          <w:szCs w:val="22"/>
        </w:rPr>
        <w:t>Lokalny program wsparcia edukacji uzdolnionych dzieci i młodzieży na terenie Gminy Sulejów</w:t>
      </w:r>
    </w:p>
    <w:p w14:paraId="4E67765B" w14:textId="77777777" w:rsidR="00A77B3E" w:rsidRPr="00072396" w:rsidRDefault="00000000" w:rsidP="00072396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Cs w:val="22"/>
          <w:u w:color="000000"/>
        </w:rPr>
      </w:pPr>
      <w:r w:rsidRPr="00072396">
        <w:rPr>
          <w:rFonts w:ascii="Arial" w:hAnsi="Arial" w:cs="Arial"/>
          <w:b/>
          <w:szCs w:val="22"/>
        </w:rPr>
        <w:t>§ 1. </w:t>
      </w:r>
      <w:r w:rsidRPr="00072396">
        <w:rPr>
          <w:rFonts w:ascii="Arial" w:hAnsi="Arial" w:cs="Arial"/>
          <w:szCs w:val="22"/>
        </w:rPr>
        <w:t>1. Lokalny program wsparcia edukacji uzdolnionych dzieci i młodzieży na terenie Gminy Sulejów ma charakter motywacyjny oraz wspierający edukację uzdolnionych uczniów.</w:t>
      </w:r>
    </w:p>
    <w:p w14:paraId="7234684F" w14:textId="77777777" w:rsidR="00A77B3E" w:rsidRPr="00072396" w:rsidRDefault="00000000" w:rsidP="00072396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Cs w:val="22"/>
          <w:u w:color="000000"/>
        </w:rPr>
      </w:pPr>
      <w:r w:rsidRPr="00072396">
        <w:rPr>
          <w:rFonts w:ascii="Arial" w:hAnsi="Arial" w:cs="Arial"/>
          <w:szCs w:val="22"/>
        </w:rPr>
        <w:t>2. </w:t>
      </w:r>
      <w:r w:rsidRPr="00072396">
        <w:rPr>
          <w:rFonts w:ascii="Arial" w:hAnsi="Arial" w:cs="Arial"/>
          <w:color w:val="000000"/>
          <w:szCs w:val="22"/>
          <w:u w:color="000000"/>
        </w:rPr>
        <w:t>Cele programu:</w:t>
      </w:r>
    </w:p>
    <w:p w14:paraId="5F928413" w14:textId="77777777" w:rsidR="00A77B3E" w:rsidRPr="00072396" w:rsidRDefault="00000000" w:rsidP="00072396">
      <w:pPr>
        <w:spacing w:before="120" w:after="120"/>
        <w:ind w:left="340" w:hanging="227"/>
        <w:jc w:val="left"/>
        <w:rPr>
          <w:rFonts w:ascii="Arial" w:hAnsi="Arial" w:cs="Arial"/>
          <w:color w:val="000000"/>
          <w:szCs w:val="22"/>
          <w:u w:color="000000"/>
        </w:rPr>
      </w:pPr>
      <w:r w:rsidRPr="00072396">
        <w:rPr>
          <w:rFonts w:ascii="Arial" w:hAnsi="Arial" w:cs="Arial"/>
          <w:szCs w:val="22"/>
        </w:rPr>
        <w:t>1) </w:t>
      </w:r>
      <w:r w:rsidRPr="00072396">
        <w:rPr>
          <w:rFonts w:ascii="Arial" w:hAnsi="Arial" w:cs="Arial"/>
          <w:color w:val="000000"/>
          <w:szCs w:val="22"/>
          <w:u w:color="000000"/>
        </w:rPr>
        <w:t>motywowanie uczniów do podejmowania działań mających na celu odkrycie własnych uzdolnień oraz do ciągłej pracy nad pogłębianiem wiedzy i umiejętności;</w:t>
      </w:r>
    </w:p>
    <w:p w14:paraId="12E1C3F7" w14:textId="77777777" w:rsidR="00A77B3E" w:rsidRPr="00072396" w:rsidRDefault="00000000" w:rsidP="00072396">
      <w:pPr>
        <w:spacing w:before="120" w:after="120"/>
        <w:ind w:left="340" w:hanging="227"/>
        <w:jc w:val="left"/>
        <w:rPr>
          <w:rFonts w:ascii="Arial" w:hAnsi="Arial" w:cs="Arial"/>
          <w:color w:val="000000"/>
          <w:szCs w:val="22"/>
          <w:u w:color="000000"/>
        </w:rPr>
      </w:pPr>
      <w:r w:rsidRPr="00072396">
        <w:rPr>
          <w:rFonts w:ascii="Arial" w:hAnsi="Arial" w:cs="Arial"/>
          <w:szCs w:val="22"/>
        </w:rPr>
        <w:t>2) </w:t>
      </w:r>
      <w:r w:rsidRPr="00072396">
        <w:rPr>
          <w:rFonts w:ascii="Arial" w:hAnsi="Arial" w:cs="Arial"/>
          <w:color w:val="000000"/>
          <w:szCs w:val="22"/>
          <w:u w:color="000000"/>
        </w:rPr>
        <w:t>zachęcanie uczniów do uczestnictwa w olimpiadach, konkursach, turniejach;</w:t>
      </w:r>
    </w:p>
    <w:p w14:paraId="7A27A641" w14:textId="77777777" w:rsidR="00A77B3E" w:rsidRPr="00072396" w:rsidRDefault="00000000" w:rsidP="00072396">
      <w:pPr>
        <w:spacing w:before="120" w:after="120"/>
        <w:ind w:left="340" w:hanging="227"/>
        <w:jc w:val="left"/>
        <w:rPr>
          <w:rFonts w:ascii="Arial" w:hAnsi="Arial" w:cs="Arial"/>
          <w:color w:val="000000"/>
          <w:szCs w:val="22"/>
          <w:u w:color="000000"/>
        </w:rPr>
      </w:pPr>
      <w:r w:rsidRPr="00072396">
        <w:rPr>
          <w:rFonts w:ascii="Arial" w:hAnsi="Arial" w:cs="Arial"/>
          <w:szCs w:val="22"/>
        </w:rPr>
        <w:t>3) </w:t>
      </w:r>
      <w:r w:rsidRPr="00072396">
        <w:rPr>
          <w:rFonts w:ascii="Arial" w:hAnsi="Arial" w:cs="Arial"/>
          <w:color w:val="000000"/>
          <w:szCs w:val="22"/>
          <w:u w:color="000000"/>
        </w:rPr>
        <w:t>stwarzanie pozytywnych wzorców wśród społeczności uczniowskiej;</w:t>
      </w:r>
    </w:p>
    <w:p w14:paraId="5E220F69" w14:textId="77777777" w:rsidR="00A77B3E" w:rsidRPr="00072396" w:rsidRDefault="00000000" w:rsidP="00072396">
      <w:pPr>
        <w:spacing w:before="120" w:after="120"/>
        <w:ind w:left="340" w:hanging="227"/>
        <w:jc w:val="left"/>
        <w:rPr>
          <w:rFonts w:ascii="Arial" w:hAnsi="Arial" w:cs="Arial"/>
          <w:color w:val="000000"/>
          <w:szCs w:val="22"/>
          <w:u w:color="000000"/>
        </w:rPr>
      </w:pPr>
      <w:r w:rsidRPr="00072396">
        <w:rPr>
          <w:rFonts w:ascii="Arial" w:hAnsi="Arial" w:cs="Arial"/>
          <w:szCs w:val="22"/>
        </w:rPr>
        <w:t>4) </w:t>
      </w:r>
      <w:r w:rsidRPr="00072396">
        <w:rPr>
          <w:rFonts w:ascii="Arial" w:hAnsi="Arial" w:cs="Arial"/>
          <w:color w:val="000000"/>
          <w:szCs w:val="22"/>
          <w:u w:color="000000"/>
        </w:rPr>
        <w:t>identyfikacja, nagradzanie i promowanie uczniów uzdolnionych;</w:t>
      </w:r>
    </w:p>
    <w:p w14:paraId="5BB61C77" w14:textId="77777777" w:rsidR="00A77B3E" w:rsidRPr="00072396" w:rsidRDefault="00000000" w:rsidP="00072396">
      <w:pPr>
        <w:spacing w:before="120" w:after="120"/>
        <w:ind w:left="340" w:hanging="227"/>
        <w:jc w:val="left"/>
        <w:rPr>
          <w:rFonts w:ascii="Arial" w:hAnsi="Arial" w:cs="Arial"/>
          <w:color w:val="000000"/>
          <w:szCs w:val="22"/>
          <w:u w:color="000000"/>
        </w:rPr>
      </w:pPr>
      <w:r w:rsidRPr="00072396">
        <w:rPr>
          <w:rFonts w:ascii="Arial" w:hAnsi="Arial" w:cs="Arial"/>
          <w:szCs w:val="22"/>
        </w:rPr>
        <w:t>5) </w:t>
      </w:r>
      <w:r w:rsidRPr="00072396">
        <w:rPr>
          <w:rFonts w:ascii="Arial" w:hAnsi="Arial" w:cs="Arial"/>
          <w:color w:val="000000"/>
          <w:szCs w:val="22"/>
          <w:u w:color="000000"/>
        </w:rPr>
        <w:t>promocja Gminy Sulejów jako gminy przyjaznej uczniom uzdolnionym;</w:t>
      </w:r>
    </w:p>
    <w:p w14:paraId="746EDB97" w14:textId="77777777" w:rsidR="00A77B3E" w:rsidRPr="00072396" w:rsidRDefault="00000000" w:rsidP="00072396">
      <w:pPr>
        <w:spacing w:before="120" w:after="120"/>
        <w:ind w:left="340" w:hanging="227"/>
        <w:jc w:val="left"/>
        <w:rPr>
          <w:rFonts w:ascii="Arial" w:hAnsi="Arial" w:cs="Arial"/>
          <w:color w:val="000000"/>
          <w:szCs w:val="22"/>
          <w:u w:color="000000"/>
        </w:rPr>
      </w:pPr>
      <w:r w:rsidRPr="00072396">
        <w:rPr>
          <w:rFonts w:ascii="Arial" w:hAnsi="Arial" w:cs="Arial"/>
          <w:szCs w:val="22"/>
        </w:rPr>
        <w:t>7) </w:t>
      </w:r>
      <w:r w:rsidRPr="00072396">
        <w:rPr>
          <w:rFonts w:ascii="Arial" w:hAnsi="Arial" w:cs="Arial"/>
          <w:color w:val="000000"/>
          <w:szCs w:val="22"/>
          <w:u w:color="000000"/>
        </w:rPr>
        <w:t>promowanie pozytywnych postaw oraz szczególnych osiągnięć uczniowskich.</w:t>
      </w:r>
    </w:p>
    <w:p w14:paraId="5BEB324E" w14:textId="77777777" w:rsidR="00A77B3E" w:rsidRPr="00072396" w:rsidRDefault="00000000" w:rsidP="00072396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Cs w:val="22"/>
          <w:u w:color="000000"/>
        </w:rPr>
      </w:pPr>
      <w:r w:rsidRPr="00072396">
        <w:rPr>
          <w:rFonts w:ascii="Arial" w:hAnsi="Arial" w:cs="Arial"/>
          <w:b/>
          <w:szCs w:val="22"/>
        </w:rPr>
        <w:t>§ 2. </w:t>
      </w:r>
      <w:r w:rsidRPr="00072396">
        <w:rPr>
          <w:rFonts w:ascii="Arial" w:hAnsi="Arial" w:cs="Arial"/>
          <w:color w:val="000000"/>
          <w:szCs w:val="22"/>
          <w:u w:color="000000"/>
        </w:rPr>
        <w:t>Program, o którym mowa w § 1, skierowany jest dla uzdolnionych uczniów szkół pobierających naukę na terenie Gminy Sulejów bez względu na miejsce zamieszkania.</w:t>
      </w:r>
    </w:p>
    <w:p w14:paraId="68F5BD50" w14:textId="77777777" w:rsidR="00A77B3E" w:rsidRPr="00072396" w:rsidRDefault="00000000" w:rsidP="00072396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Cs w:val="22"/>
          <w:u w:color="000000"/>
        </w:rPr>
      </w:pPr>
      <w:r w:rsidRPr="00072396">
        <w:rPr>
          <w:rFonts w:ascii="Arial" w:hAnsi="Arial" w:cs="Arial"/>
          <w:b/>
          <w:szCs w:val="22"/>
        </w:rPr>
        <w:t>§ 3. </w:t>
      </w:r>
      <w:r w:rsidRPr="00072396">
        <w:rPr>
          <w:rFonts w:ascii="Arial" w:hAnsi="Arial" w:cs="Arial"/>
          <w:color w:val="000000"/>
          <w:szCs w:val="22"/>
          <w:u w:color="000000"/>
        </w:rPr>
        <w:t>Realizacja Programu odbywać się będzie w oparciu o środki finansowe przeznaczone corocznie</w:t>
      </w:r>
      <w:r w:rsidRPr="00072396">
        <w:rPr>
          <w:rFonts w:ascii="Arial" w:hAnsi="Arial" w:cs="Arial"/>
          <w:color w:val="000000"/>
          <w:szCs w:val="22"/>
          <w:u w:color="000000"/>
        </w:rPr>
        <w:br/>
        <w:t>na ten cel w budżecie Gminy Sulejów.</w:t>
      </w:r>
    </w:p>
    <w:p w14:paraId="366CA43E" w14:textId="77777777" w:rsidR="00A77B3E" w:rsidRPr="00072396" w:rsidRDefault="00000000" w:rsidP="00072396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Cs w:val="22"/>
          <w:u w:color="000000"/>
        </w:rPr>
      </w:pPr>
      <w:r w:rsidRPr="00072396">
        <w:rPr>
          <w:rFonts w:ascii="Arial" w:hAnsi="Arial" w:cs="Arial"/>
          <w:b/>
          <w:szCs w:val="22"/>
        </w:rPr>
        <w:t>§ 4. </w:t>
      </w:r>
      <w:r w:rsidRPr="00072396">
        <w:rPr>
          <w:rFonts w:ascii="Arial" w:hAnsi="Arial" w:cs="Arial"/>
          <w:color w:val="000000"/>
          <w:szCs w:val="22"/>
          <w:u w:color="000000"/>
        </w:rPr>
        <w:t>Założenia Programu:</w:t>
      </w:r>
    </w:p>
    <w:p w14:paraId="00E5B3DF" w14:textId="77777777" w:rsidR="00A77B3E" w:rsidRPr="00072396" w:rsidRDefault="00000000" w:rsidP="00072396">
      <w:pPr>
        <w:spacing w:before="120" w:after="120"/>
        <w:ind w:left="340" w:hanging="227"/>
        <w:jc w:val="left"/>
        <w:rPr>
          <w:rFonts w:ascii="Arial" w:hAnsi="Arial" w:cs="Arial"/>
          <w:color w:val="000000"/>
          <w:szCs w:val="22"/>
          <w:u w:color="000000"/>
        </w:rPr>
      </w:pPr>
      <w:r w:rsidRPr="00072396">
        <w:rPr>
          <w:rFonts w:ascii="Arial" w:hAnsi="Arial" w:cs="Arial"/>
          <w:szCs w:val="22"/>
        </w:rPr>
        <w:t>1) </w:t>
      </w:r>
      <w:r w:rsidRPr="00072396">
        <w:rPr>
          <w:rFonts w:ascii="Arial" w:hAnsi="Arial" w:cs="Arial"/>
          <w:color w:val="000000"/>
          <w:szCs w:val="22"/>
          <w:u w:color="000000"/>
        </w:rPr>
        <w:t>indywidualny rozwój ucznia;</w:t>
      </w:r>
    </w:p>
    <w:p w14:paraId="07322138" w14:textId="77777777" w:rsidR="00A77B3E" w:rsidRPr="00072396" w:rsidRDefault="00000000" w:rsidP="00072396">
      <w:pPr>
        <w:spacing w:before="120" w:after="120"/>
        <w:ind w:left="340" w:hanging="227"/>
        <w:jc w:val="left"/>
        <w:rPr>
          <w:rFonts w:ascii="Arial" w:hAnsi="Arial" w:cs="Arial"/>
          <w:color w:val="000000"/>
          <w:szCs w:val="22"/>
          <w:u w:color="000000"/>
        </w:rPr>
      </w:pPr>
      <w:r w:rsidRPr="00072396">
        <w:rPr>
          <w:rFonts w:ascii="Arial" w:hAnsi="Arial" w:cs="Arial"/>
          <w:szCs w:val="22"/>
        </w:rPr>
        <w:t>2) </w:t>
      </w:r>
      <w:r w:rsidRPr="00072396">
        <w:rPr>
          <w:rFonts w:ascii="Arial" w:hAnsi="Arial" w:cs="Arial"/>
          <w:color w:val="000000"/>
          <w:szCs w:val="22"/>
          <w:u w:color="000000"/>
        </w:rPr>
        <w:t>promocja Gminy Sulejów;</w:t>
      </w:r>
    </w:p>
    <w:p w14:paraId="29312575" w14:textId="77777777" w:rsidR="00A77B3E" w:rsidRPr="00072396" w:rsidRDefault="00000000" w:rsidP="00072396">
      <w:pPr>
        <w:spacing w:before="120" w:after="120"/>
        <w:ind w:left="340" w:hanging="227"/>
        <w:jc w:val="left"/>
        <w:rPr>
          <w:rFonts w:ascii="Arial" w:hAnsi="Arial" w:cs="Arial"/>
          <w:color w:val="000000"/>
          <w:szCs w:val="22"/>
          <w:u w:color="000000"/>
        </w:rPr>
      </w:pPr>
      <w:r w:rsidRPr="00072396">
        <w:rPr>
          <w:rFonts w:ascii="Arial" w:hAnsi="Arial" w:cs="Arial"/>
          <w:szCs w:val="22"/>
        </w:rPr>
        <w:t>3) </w:t>
      </w:r>
      <w:r w:rsidRPr="00072396">
        <w:rPr>
          <w:rFonts w:ascii="Arial" w:hAnsi="Arial" w:cs="Arial"/>
          <w:color w:val="000000"/>
          <w:szCs w:val="22"/>
          <w:u w:color="000000"/>
        </w:rPr>
        <w:t>wzrost aktywności edukacyjnej uczniów.</w:t>
      </w:r>
    </w:p>
    <w:p w14:paraId="5D76BCC0" w14:textId="77777777" w:rsidR="00A77B3E" w:rsidRPr="00072396" w:rsidRDefault="00000000" w:rsidP="00072396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Cs w:val="22"/>
          <w:u w:color="000000"/>
        </w:rPr>
      </w:pPr>
      <w:r w:rsidRPr="00072396">
        <w:rPr>
          <w:rFonts w:ascii="Arial" w:hAnsi="Arial" w:cs="Arial"/>
          <w:b/>
          <w:szCs w:val="22"/>
        </w:rPr>
        <w:t>§ 5. </w:t>
      </w:r>
      <w:r w:rsidRPr="00072396">
        <w:rPr>
          <w:rFonts w:ascii="Arial" w:hAnsi="Arial" w:cs="Arial"/>
          <w:color w:val="000000"/>
          <w:szCs w:val="22"/>
          <w:u w:color="000000"/>
        </w:rPr>
        <w:t>1</w:t>
      </w:r>
      <w:r w:rsidRPr="00072396">
        <w:rPr>
          <w:rFonts w:ascii="Arial" w:hAnsi="Arial" w:cs="Arial"/>
          <w:b/>
          <w:color w:val="000000"/>
          <w:szCs w:val="22"/>
          <w:u w:color="000000"/>
        </w:rPr>
        <w:t>.</w:t>
      </w:r>
      <w:r w:rsidRPr="00072396">
        <w:rPr>
          <w:rFonts w:ascii="Arial" w:hAnsi="Arial" w:cs="Arial"/>
          <w:color w:val="000000"/>
          <w:szCs w:val="22"/>
          <w:u w:color="000000"/>
        </w:rPr>
        <w:t>Formą realizacji Programu jest nagroda Burmistrza Sulejowa przyznawana za wyniki w </w:t>
      </w:r>
      <w:proofErr w:type="gramStart"/>
      <w:r w:rsidRPr="00072396">
        <w:rPr>
          <w:rFonts w:ascii="Arial" w:hAnsi="Arial" w:cs="Arial"/>
          <w:color w:val="000000"/>
          <w:szCs w:val="22"/>
          <w:u w:color="000000"/>
        </w:rPr>
        <w:t>nauce  oraz</w:t>
      </w:r>
      <w:proofErr w:type="gramEnd"/>
      <w:r w:rsidRPr="00072396">
        <w:rPr>
          <w:rFonts w:ascii="Arial" w:hAnsi="Arial" w:cs="Arial"/>
          <w:color w:val="000000"/>
          <w:szCs w:val="22"/>
          <w:u w:color="000000"/>
        </w:rPr>
        <w:t xml:space="preserve"> osiągniecia naukowe w konkursach i olimpiadach. Nagroda ma formę pieniężną.</w:t>
      </w:r>
    </w:p>
    <w:p w14:paraId="2F33FFA2" w14:textId="77777777" w:rsidR="00A77B3E" w:rsidRPr="00072396" w:rsidRDefault="00000000" w:rsidP="00072396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Cs w:val="22"/>
          <w:u w:color="000000"/>
        </w:rPr>
      </w:pPr>
      <w:r w:rsidRPr="00072396">
        <w:rPr>
          <w:rFonts w:ascii="Arial" w:hAnsi="Arial" w:cs="Arial"/>
          <w:szCs w:val="22"/>
        </w:rPr>
        <w:t>2. </w:t>
      </w:r>
      <w:r w:rsidRPr="00072396">
        <w:rPr>
          <w:rFonts w:ascii="Arial" w:hAnsi="Arial" w:cs="Arial"/>
          <w:color w:val="000000"/>
          <w:szCs w:val="22"/>
          <w:u w:color="000000"/>
        </w:rPr>
        <w:t>Szczegółowe zasady przyznawania uczniom nagród Burmistrza Sulejowa określa odrębna uchwała Rady Miejskiej w Sulejowie.</w:t>
      </w:r>
    </w:p>
    <w:sectPr w:rsidR="00A77B3E" w:rsidRPr="00072396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0D9FA" w14:textId="77777777" w:rsidR="009B743B" w:rsidRDefault="009B743B">
      <w:r>
        <w:separator/>
      </w:r>
    </w:p>
  </w:endnote>
  <w:endnote w:type="continuationSeparator" w:id="0">
    <w:p w14:paraId="072D8ED4" w14:textId="77777777" w:rsidR="009B743B" w:rsidRDefault="009B7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E55DAF" w14:paraId="1DB369A3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66F44C6" w14:textId="77777777" w:rsidR="00E55DAF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F75E0ACF-7356-4590-A8CF-0A86849DB739.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55AE605B" w14:textId="77777777" w:rsidR="00E55DAF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072396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06E85F3F" w14:textId="77777777" w:rsidR="00E55DAF" w:rsidRDefault="00E55DAF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E55DAF" w14:paraId="32DE4C08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1580FE91" w14:textId="77777777" w:rsidR="00E55DAF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F75E0ACF-7356-4590-A8CF-0A86849DB739.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10B2B534" w14:textId="77777777" w:rsidR="00E55DAF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072396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51794F8" w14:textId="77777777" w:rsidR="00E55DAF" w:rsidRDefault="00E55DAF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62BFD" w14:textId="77777777" w:rsidR="009B743B" w:rsidRDefault="009B743B">
      <w:r>
        <w:separator/>
      </w:r>
    </w:p>
  </w:footnote>
  <w:footnote w:type="continuationSeparator" w:id="0">
    <w:p w14:paraId="164EE6D2" w14:textId="77777777" w:rsidR="009B743B" w:rsidRDefault="009B74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72396"/>
    <w:rsid w:val="003F6B03"/>
    <w:rsid w:val="009B743B"/>
    <w:rsid w:val="00A77B3E"/>
    <w:rsid w:val="00CA2A55"/>
    <w:rsid w:val="00E5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0BD237"/>
  <w15:docId w15:val="{E9BA3DD0-0BE9-467B-81DE-57A0874D6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Sulejowie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XXXIV/312/2026 z dnia 27 kwietnia 2026 r.</dc:title>
  <dc:subject>w sprawie przyjęcia lokalnego programu wsparcia edukacji uzdolnionych dzieci i^młodzieży na terenie Gminy Sulejów</dc:subject>
  <dc:creator>Martynka</dc:creator>
  <cp:lastModifiedBy>Martynka</cp:lastModifiedBy>
  <cp:revision>2</cp:revision>
  <dcterms:created xsi:type="dcterms:W3CDTF">2026-05-04T09:45:00Z</dcterms:created>
  <dcterms:modified xsi:type="dcterms:W3CDTF">2026-05-04T09:45:00Z</dcterms:modified>
  <cp:category>Akt prawny</cp:category>
</cp:coreProperties>
</file>