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7F69" w14:textId="77777777" w:rsidR="00A77B3E" w:rsidRPr="00104D6A" w:rsidRDefault="00000000">
      <w:pPr>
        <w:jc w:val="center"/>
        <w:rPr>
          <w:rFonts w:ascii="Arial" w:hAnsi="Arial" w:cs="Arial"/>
          <w:b/>
          <w:caps/>
          <w:sz w:val="24"/>
        </w:rPr>
      </w:pPr>
      <w:r w:rsidRPr="00104D6A">
        <w:rPr>
          <w:rFonts w:ascii="Arial" w:hAnsi="Arial" w:cs="Arial"/>
          <w:b/>
          <w:caps/>
          <w:sz w:val="24"/>
        </w:rPr>
        <w:t>Uchwała nr XXXIV/306/2026</w:t>
      </w:r>
      <w:r w:rsidRPr="00104D6A">
        <w:rPr>
          <w:rFonts w:ascii="Arial" w:hAnsi="Arial" w:cs="Arial"/>
          <w:b/>
          <w:caps/>
          <w:sz w:val="24"/>
        </w:rPr>
        <w:br/>
        <w:t>Rady Miejskiej w Sulejowie</w:t>
      </w:r>
    </w:p>
    <w:p w14:paraId="12DFD17D" w14:textId="77777777" w:rsidR="00A77B3E" w:rsidRPr="00104D6A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104D6A">
        <w:rPr>
          <w:rFonts w:ascii="Arial" w:hAnsi="Arial" w:cs="Arial"/>
          <w:sz w:val="24"/>
        </w:rPr>
        <w:t>z dnia 27 kwietnia 2026 r.</w:t>
      </w:r>
    </w:p>
    <w:p w14:paraId="2F7462EE" w14:textId="77777777" w:rsidR="00A77B3E" w:rsidRPr="00104D6A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104D6A">
        <w:rPr>
          <w:rFonts w:ascii="Arial" w:hAnsi="Arial" w:cs="Arial"/>
          <w:b/>
          <w:sz w:val="24"/>
        </w:rPr>
        <w:t>zmieniająca uchwałę nr XXXI/288/2026 Rady Miejskiej w Sulejowie z dnia 23 lutego 2026 r. w sprawie wyrażenia zgody na zawarcie porozumienia pomiędzy Gminą Sulejów a Generalną Dyrekcją Dróg Krajowych i Autostrad o dofinansowaniu kosztów dokumentacji projektowej zadania „Przebudowa mostu przez rz. Pilicę w m. Sulejów w ciągu drogi krajowej nr 12 wraz z wykonaniem mostu objazdowego na czas prowadzenia robót”</w:t>
      </w:r>
    </w:p>
    <w:p w14:paraId="1F0418FB" w14:textId="77777777" w:rsidR="00A77B3E" w:rsidRPr="00104D6A" w:rsidRDefault="00000000" w:rsidP="00104D6A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104D6A">
        <w:rPr>
          <w:rFonts w:ascii="Arial" w:hAnsi="Arial" w:cs="Arial"/>
          <w:sz w:val="24"/>
        </w:rPr>
        <w:t>Na podstawie art. 18 ust. 2 pkt 11 w związku z art. 8 ust. 2 ustawy z dnia 8 marca 1990 r. o samorządzie gminnym (</w:t>
      </w:r>
      <w:proofErr w:type="spellStart"/>
      <w:r w:rsidRPr="00104D6A">
        <w:rPr>
          <w:rFonts w:ascii="Arial" w:hAnsi="Arial" w:cs="Arial"/>
          <w:sz w:val="24"/>
        </w:rPr>
        <w:t>t.j</w:t>
      </w:r>
      <w:proofErr w:type="spellEnd"/>
      <w:r w:rsidRPr="00104D6A">
        <w:rPr>
          <w:rFonts w:ascii="Arial" w:hAnsi="Arial" w:cs="Arial"/>
          <w:sz w:val="24"/>
        </w:rPr>
        <w:t>. Dz. U. z 2025 r. poz. 1153, zm. Dz. U. 2025 r. poz. 1436, Dz. U. z 2026 r. poz.  252) oraz w zw. z art. 19 ust. 4 ustawy z dnia 21 marca 1985 r. o drogach publicznych (</w:t>
      </w:r>
      <w:proofErr w:type="spellStart"/>
      <w:r w:rsidRPr="00104D6A">
        <w:rPr>
          <w:rFonts w:ascii="Arial" w:hAnsi="Arial" w:cs="Arial"/>
          <w:sz w:val="24"/>
        </w:rPr>
        <w:t>t.j</w:t>
      </w:r>
      <w:proofErr w:type="spellEnd"/>
      <w:r w:rsidRPr="00104D6A">
        <w:rPr>
          <w:rFonts w:ascii="Arial" w:hAnsi="Arial" w:cs="Arial"/>
          <w:sz w:val="24"/>
        </w:rPr>
        <w:t>. Dz.U. z 2025 r. poz. 889) Rada Miejska w Sulejowie uchwala, co następuje:</w:t>
      </w:r>
    </w:p>
    <w:p w14:paraId="7B3F2AD3" w14:textId="77777777" w:rsidR="00A77B3E" w:rsidRPr="00104D6A" w:rsidRDefault="00000000" w:rsidP="00104D6A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04D6A">
        <w:rPr>
          <w:rFonts w:ascii="Arial" w:hAnsi="Arial" w:cs="Arial"/>
          <w:b/>
          <w:sz w:val="24"/>
        </w:rPr>
        <w:t>§ 1. </w:t>
      </w:r>
      <w:r w:rsidRPr="00104D6A">
        <w:rPr>
          <w:rFonts w:ascii="Arial" w:hAnsi="Arial" w:cs="Arial"/>
          <w:sz w:val="24"/>
        </w:rPr>
        <w:t>W uchwale nr XXXI/288/2026 Rady Miejskiej w Sulejowie z dnia 23 lutego 2026 r. w sprawie wyrażenia zgody na zawarcie porozumienia pomiędzy Gminą Sulejów a Generalną Dyrekcją Dróg Krajowych i Autostrad §1 otrzymuje nowe brzmienie o treści:</w:t>
      </w:r>
      <w:r w:rsidRPr="00104D6A">
        <w:rPr>
          <w:rFonts w:ascii="Arial" w:hAnsi="Arial" w:cs="Arial"/>
          <w:i/>
          <w:sz w:val="24"/>
        </w:rPr>
        <w:t>"</w:t>
      </w:r>
      <w:r w:rsidRPr="00104D6A">
        <w:rPr>
          <w:rFonts w:ascii="Arial" w:hAnsi="Arial" w:cs="Arial"/>
          <w:b/>
          <w:i/>
          <w:color w:val="000000"/>
          <w:sz w:val="24"/>
          <w:u w:color="000000"/>
        </w:rPr>
        <w:t>§ 1.</w:t>
      </w:r>
      <w:r w:rsidRPr="00104D6A">
        <w:rPr>
          <w:rFonts w:ascii="Arial" w:hAnsi="Arial" w:cs="Arial"/>
          <w:color w:val="000000"/>
          <w:sz w:val="24"/>
          <w:u w:color="000000"/>
        </w:rPr>
        <w:t> </w:t>
      </w:r>
      <w:r w:rsidRPr="00104D6A">
        <w:rPr>
          <w:rFonts w:ascii="Arial" w:hAnsi="Arial" w:cs="Arial"/>
          <w:i/>
          <w:color w:val="000000"/>
          <w:sz w:val="24"/>
          <w:u w:color="000000"/>
        </w:rPr>
        <w:t>Wyraża się zgodę na zawarcie porozumienia pomiędzy Gminą Sulejów a Generalną Dyrekcją Dróg Krajowych i Autostrad w sprawie dofinansowania kosztów dokumentacji projektowej zadania „Przebudowa mostu przez rz. Pilicę w m. Sulejów w ciągu drogi krajowej nr 12 wraz z wykonaniem mostu objazdowego na czas prowadzenia robót” do kwoty 123 082,41 zł brutto."</w:t>
      </w:r>
    </w:p>
    <w:p w14:paraId="415AD218" w14:textId="77777777" w:rsidR="00A77B3E" w:rsidRPr="00104D6A" w:rsidRDefault="00000000" w:rsidP="00104D6A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04D6A">
        <w:rPr>
          <w:rFonts w:ascii="Arial" w:hAnsi="Arial" w:cs="Arial"/>
          <w:b/>
          <w:sz w:val="24"/>
        </w:rPr>
        <w:t>§ 2. </w:t>
      </w:r>
      <w:r w:rsidRPr="00104D6A">
        <w:rPr>
          <w:rFonts w:ascii="Arial" w:hAnsi="Arial" w:cs="Arial"/>
          <w:color w:val="000000"/>
          <w:sz w:val="24"/>
          <w:u w:color="000000"/>
        </w:rPr>
        <w:t>Wykonanie uchwały powierza się Burmistrzowi Sulejowa.</w:t>
      </w:r>
    </w:p>
    <w:p w14:paraId="543ABCDB" w14:textId="77777777" w:rsidR="00A77B3E" w:rsidRPr="00104D6A" w:rsidRDefault="00000000" w:rsidP="00104D6A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04D6A">
        <w:rPr>
          <w:rFonts w:ascii="Arial" w:hAnsi="Arial" w:cs="Arial"/>
          <w:b/>
          <w:sz w:val="24"/>
        </w:rPr>
        <w:t>§ 3. </w:t>
      </w:r>
      <w:r w:rsidRPr="00104D6A">
        <w:rPr>
          <w:rFonts w:ascii="Arial" w:hAnsi="Arial" w:cs="Arial"/>
          <w:color w:val="000000"/>
          <w:sz w:val="24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556365" w:rsidRPr="00104D6A" w14:paraId="0246FEE9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C6C0B1A" w14:textId="77777777" w:rsidR="00A77B3E" w:rsidRPr="00104D6A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7F2D3B8" w14:textId="77777777" w:rsidR="00A77B3E" w:rsidRPr="00104D6A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104D6A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09B0E348" w14:textId="77777777" w:rsidR="00556365" w:rsidRPr="00104D6A" w:rsidRDefault="00556365">
            <w:pPr>
              <w:jc w:val="center"/>
              <w:rPr>
                <w:rFonts w:ascii="Arial" w:hAnsi="Arial" w:cs="Arial"/>
                <w:sz w:val="24"/>
              </w:rPr>
            </w:pPr>
          </w:p>
          <w:p w14:paraId="620C05CA" w14:textId="77777777" w:rsidR="00556365" w:rsidRPr="00104D6A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104D6A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104D6A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78ADF307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D98C" w14:textId="77777777" w:rsidR="003044AA" w:rsidRDefault="003044AA">
      <w:r>
        <w:separator/>
      </w:r>
    </w:p>
  </w:endnote>
  <w:endnote w:type="continuationSeparator" w:id="0">
    <w:p w14:paraId="1119DC03" w14:textId="77777777" w:rsidR="003044AA" w:rsidRDefault="0030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56365" w14:paraId="4B16013C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C36F5D9" w14:textId="77777777" w:rsidR="0055636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2944EF8D-0252-4AB3-9A9B-8A365C74F5CF.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3825C26" w14:textId="77777777" w:rsidR="0055636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04D6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3A3610" w14:textId="77777777" w:rsidR="00556365" w:rsidRDefault="0055636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A86A" w14:textId="77777777" w:rsidR="003044AA" w:rsidRDefault="003044AA">
      <w:r>
        <w:separator/>
      </w:r>
    </w:p>
  </w:footnote>
  <w:footnote w:type="continuationSeparator" w:id="0">
    <w:p w14:paraId="73429D5A" w14:textId="77777777" w:rsidR="003044AA" w:rsidRDefault="00304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04D6A"/>
    <w:rsid w:val="002D3E63"/>
    <w:rsid w:val="003044AA"/>
    <w:rsid w:val="0055636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6D8DB"/>
  <w15:docId w15:val="{06044BB1-D1E2-40C6-95B6-34B390CE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XXXIV/306/2026 z dnia 27 kwietnia 2026 r.</dc:title>
  <dc:subject>zmieniająca uchwałę nr XXXI/288/2026 Rady Miejskiej w^Sulejowie z^dnia 23^lutego 2026^r. w^sprawie wyrażenia zgody na zawarcie porozumienia pomiędzy Gminą Sulejów a^Generalną Dyrekcją Dróg Krajowych i^Autostrad o^dofinansowaniu kosztów dokumentacji projektowej zadania „Przebudowa mostu przez rz. Pilicę w^m. Sulejów w^ciągu drogi krajowej nr 12^wraz z^wykonaniem mostu objazdowego na czas prowadzenia robót”</dc:subject>
  <dc:creator>Martynka</dc:creator>
  <cp:lastModifiedBy>Martynka</cp:lastModifiedBy>
  <cp:revision>2</cp:revision>
  <dcterms:created xsi:type="dcterms:W3CDTF">2026-05-04T09:31:00Z</dcterms:created>
  <dcterms:modified xsi:type="dcterms:W3CDTF">2026-05-04T09:31:00Z</dcterms:modified>
  <cp:category>Akt prawny</cp:category>
</cp:coreProperties>
</file>