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45" w:rsidRPr="00D74CD5" w:rsidRDefault="00BF3345" w:rsidP="00BF33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D74CD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SPRAWOZDANIE Z DZIAŁALNOŚCI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D74CD5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Filii Bibliotecznej w Przygłowie za 2025 rok</w:t>
      </w:r>
    </w:p>
    <w:p w:rsidR="00BF3345" w:rsidRPr="00D74CD5" w:rsidRDefault="00BF3345" w:rsidP="00BF33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74CD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 Baza lokalowa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Lokal Filii Bibliotecznej w Przygłowie mieści się w budynku Ochotniczej Straży Pożarnej w Przygłowie. W skład lokalu wchodzą czytelnia oraz wypożyczalnia o łącznej powierzchni 32 m².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Czytelnia dysponuje 8 miejscami dla czytelników.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74CD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 Gromadzenie, opracowywanie, selekcja oraz zabezpieczenie zbiorów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Stan księgozbioru Filii Bibliotecznej w Przygłowie na dzień 31 grudnia 2024 r. wynosił 9 829 woluminów.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W 2025 roku biblioteka pozyskała łącznie 374 książki na kwotę 11 721 zł, w tym:</w:t>
      </w:r>
    </w:p>
    <w:p w:rsidR="00BF3345" w:rsidRPr="00D74CD5" w:rsidRDefault="00BF3345" w:rsidP="00BF3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ze środków budżetowych zakupiono 278 woluminów na kwotę 8 721,00 zł,</w:t>
      </w:r>
    </w:p>
    <w:p w:rsidR="00BF3345" w:rsidRPr="00D74CD5" w:rsidRDefault="00BF3345" w:rsidP="00BF3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z dotacji Ministerstwa Kultury i Dziedzictwa Narodowego pozyskano 96 książek na kwotę 3 000 zł.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W 2025 roku, z powodu zniszczenia zbiorów, przeprowadzono selekcję księgozbioru, zachowując pełną procedurę dokumentacyjną.</w:t>
      </w:r>
      <w:r w:rsidRPr="00D74CD5">
        <w:rPr>
          <w:rFonts w:ascii="Arial" w:eastAsia="Times New Roman" w:hAnsi="Arial" w:cs="Arial"/>
          <w:sz w:val="24"/>
          <w:szCs w:val="24"/>
          <w:lang w:eastAsia="pl-PL"/>
        </w:rPr>
        <w:br/>
        <w:t>Stan księgozbioru biblioteki na koniec 2025 roku wynosił 9 453 woluminy.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W celu przestrzegania regulaminu biblioteki oraz terminowego zwrotu książek wysyłano do czytelników monity oraz powiadamiano ich telefonicznie.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W sierpniu 2025 roku przeprowadzono</w:t>
      </w:r>
      <w:r w:rsidR="00D74C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D74CD5">
        <w:rPr>
          <w:rFonts w:ascii="Arial" w:eastAsia="Times New Roman" w:hAnsi="Arial" w:cs="Arial"/>
          <w:sz w:val="24"/>
          <w:szCs w:val="24"/>
          <w:lang w:eastAsia="pl-PL"/>
        </w:rPr>
        <w:t>(skontrum)</w:t>
      </w:r>
      <w:r w:rsidRPr="00D74CD5">
        <w:rPr>
          <w:rFonts w:ascii="Arial" w:eastAsia="Times New Roman" w:hAnsi="Arial" w:cs="Arial"/>
          <w:sz w:val="24"/>
          <w:szCs w:val="24"/>
          <w:lang w:eastAsia="pl-PL"/>
        </w:rPr>
        <w:t xml:space="preserve"> kontrolę stanu faktycznego zbiorów bibliotecznych przy użyciu programu komputerowego SOWA SQL Premium </w:t>
      </w:r>
      <w:r w:rsidR="00D74CD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74CD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 Udostępnianie zbiorów bibliotecznych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Na dzień 31 grudnia 2025 r. czytelnictwo w bibliotece przedstawiało się następująco:</w:t>
      </w:r>
    </w:p>
    <w:p w:rsidR="00BF3345" w:rsidRPr="00D74CD5" w:rsidRDefault="00BF3345" w:rsidP="00BF3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zarejestrowano 222 czytelników,</w:t>
      </w:r>
    </w:p>
    <w:p w:rsidR="00BF3345" w:rsidRPr="00D74CD5" w:rsidRDefault="00BF3345" w:rsidP="00BF3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czytelnicy odwiedzili bibliotekę 2 166 razy,</w:t>
      </w:r>
    </w:p>
    <w:p w:rsidR="00BF3345" w:rsidRPr="00D74CD5" w:rsidRDefault="00BF3345" w:rsidP="00BF3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na zewnątrz wypożyczono 4 971 książek.</w:t>
      </w:r>
    </w:p>
    <w:p w:rsidR="00BF3345" w:rsidRPr="00D74CD5" w:rsidRDefault="00BF3345" w:rsidP="00D74C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Czytelnię odwiedziło 338 osób, udostępniono 67 woluminów oraz udzielono 285 informacji bibliotecznych i rzeczowych.</w:t>
      </w:r>
      <w:r w:rsidR="00D74CD5">
        <w:rPr>
          <w:rFonts w:ascii="Arial" w:eastAsia="Times New Roman" w:hAnsi="Arial" w:cs="Arial"/>
          <w:b/>
          <w:bCs/>
          <w:sz w:val="27"/>
          <w:szCs w:val="27"/>
          <w:lang w:eastAsia="pl-PL"/>
        </w:rPr>
        <w:br/>
      </w:r>
      <w:r w:rsidR="00D74CD5">
        <w:rPr>
          <w:rFonts w:ascii="Arial" w:eastAsia="Times New Roman" w:hAnsi="Arial" w:cs="Arial"/>
          <w:b/>
          <w:bCs/>
          <w:sz w:val="27"/>
          <w:szCs w:val="27"/>
          <w:lang w:eastAsia="pl-PL"/>
        </w:rPr>
        <w:br/>
      </w:r>
      <w:r w:rsidR="00D74CD5">
        <w:rPr>
          <w:rFonts w:ascii="Arial" w:eastAsia="Times New Roman" w:hAnsi="Arial" w:cs="Arial"/>
          <w:b/>
          <w:bCs/>
          <w:sz w:val="27"/>
          <w:szCs w:val="27"/>
          <w:lang w:eastAsia="pl-PL"/>
        </w:rPr>
        <w:br/>
      </w:r>
      <w:r w:rsidRPr="00D74CD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 Działalność informacyjno-biblioteczna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2025 roku, z inicjatywy biblioteki, zorganizowano następujące formy pracy z czytelnikiem, które zostały zamieszczone na stronie internetowej Miejskiej Biblioteki Publicznej w Sulejowie, na profilu MBP w mediach społecznościowych oraz w kronice biblioteki:</w:t>
      </w:r>
    </w:p>
    <w:p w:rsidR="00BF3345" w:rsidRPr="00D74CD5" w:rsidRDefault="00BF3345" w:rsidP="00BF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„Hu, hu, ha – nasza zima zła” – głośne czytanie,</w:t>
      </w:r>
    </w:p>
    <w:p w:rsidR="00BF3345" w:rsidRPr="00D74CD5" w:rsidRDefault="00BF3345" w:rsidP="00BF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„Ten dzień jest wyjątkowy, bo walentynkowy” – warsztaty plastyczno-techniczne,</w:t>
      </w:r>
    </w:p>
    <w:p w:rsidR="00BF3345" w:rsidRPr="00D74CD5" w:rsidRDefault="00BF3345" w:rsidP="00BF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„Poeci dla najmłodszych” – głośne czytanie,</w:t>
      </w:r>
    </w:p>
    <w:p w:rsidR="00BF3345" w:rsidRPr="00D74CD5" w:rsidRDefault="00BF3345" w:rsidP="00BF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„Pisanki, kraszanki, malowanki” – warsztaty plastyczno-techniczne,</w:t>
      </w:r>
    </w:p>
    <w:p w:rsidR="00BF3345" w:rsidRPr="00D74CD5" w:rsidRDefault="00BF3345" w:rsidP="00BF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„Biblioteka – skarbnica wiedzy” – spotkanie okolicznościowe,</w:t>
      </w:r>
    </w:p>
    <w:p w:rsidR="00BF3345" w:rsidRPr="00D74CD5" w:rsidRDefault="00BF3345" w:rsidP="00BF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„Lato, lato, lato czeka…” – głośne czytanie,</w:t>
      </w:r>
    </w:p>
    <w:p w:rsidR="00BF3345" w:rsidRPr="00D74CD5" w:rsidRDefault="00BF3345" w:rsidP="00BF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„Na tropie wakacji” – głośne czytanie,</w:t>
      </w:r>
    </w:p>
    <w:p w:rsidR="00BF3345" w:rsidRPr="00D74CD5" w:rsidRDefault="00BF3345" w:rsidP="00BF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„Witaj szkoło! Do widzenia wakacje” – głośne czytanie,</w:t>
      </w:r>
    </w:p>
    <w:p w:rsidR="00BF3345" w:rsidRPr="00D74CD5" w:rsidRDefault="00BF3345" w:rsidP="00BF3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„Ogólnopolski Dzień Głośnego Czytania”.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Wymienione formy pracy przeprowadzono w siedzibie biblioteki, w oparciu o zarejestrowanych czytelników. Udział w nich wzięło 121 osób.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Zgodnie z kalendarzem rocznic literackich i historycznych na 2025 rok zorganizowano:</w:t>
      </w:r>
    </w:p>
    <w:p w:rsidR="00BF3345" w:rsidRPr="00D74CD5" w:rsidRDefault="00BF3345" w:rsidP="00BF33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15 wystawek okolicznościowych,</w:t>
      </w:r>
    </w:p>
    <w:p w:rsidR="00BF3345" w:rsidRPr="00D74CD5" w:rsidRDefault="00BF3345" w:rsidP="00BF33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10 wystawek literackich,</w:t>
      </w:r>
    </w:p>
    <w:p w:rsidR="00BF3345" w:rsidRPr="00D74CD5" w:rsidRDefault="00BF3345" w:rsidP="00BF33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3 wystawki plastyczne.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W 2025 roku biblioteka, we współpracy z macierzystą placówką – Miejską Biblioteką Publiczną w Sulejowie – brała udział w następujących przedsięwzięciach:</w:t>
      </w:r>
    </w:p>
    <w:p w:rsidR="00BF3345" w:rsidRPr="00D74CD5" w:rsidRDefault="00BF3345" w:rsidP="00BF33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„Benefis twórczości Pani Marii Antosik” – spotkanie autorskie,</w:t>
      </w:r>
    </w:p>
    <w:p w:rsidR="00BF3345" w:rsidRPr="00D74CD5" w:rsidRDefault="00BF3345" w:rsidP="00BF33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„Być kobietą” – spotkanie autorskie z Moniką Kacprzyk,</w:t>
      </w:r>
    </w:p>
    <w:p w:rsidR="00BF3345" w:rsidRPr="00D74CD5" w:rsidRDefault="00BF3345" w:rsidP="00BF33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„Wiosna wokół nas” – konkurs plastyczny,</w:t>
      </w:r>
    </w:p>
    <w:p w:rsidR="00BF3345" w:rsidRPr="00D74CD5" w:rsidRDefault="00BF3345" w:rsidP="00BF33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„Biblioteka. Lubię tu być” – konkurs literacko-plastyczny,</w:t>
      </w:r>
    </w:p>
    <w:p w:rsidR="00BF3345" w:rsidRPr="00D74CD5" w:rsidRDefault="00BF3345" w:rsidP="00BF33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charytatywny kiermasz wielkanocny.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Łącznie w powyższych formach pracy udział wzięło 65 osób.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W 2025 roku placówka kontynuowała projekt dla dzieci w wieku przedszkolnym pod nazwą „Mała książka, wielki człowiek”, realizowany pod patronatem Ministerstwa Kultury i Dziedzictwa Narodowego.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Filia Biblioteczna w Przygłowie współpracowała z placówkami oświatowymi z terenu Przygłowa i Włodzimierzowa, w tym:</w:t>
      </w:r>
    </w:p>
    <w:p w:rsidR="00BF3345" w:rsidRPr="00D74CD5" w:rsidRDefault="00BF3345" w:rsidP="00BF33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Szkołą Podstawową we Włodzimierzowie,</w:t>
      </w:r>
    </w:p>
    <w:p w:rsidR="00BF3345" w:rsidRPr="00D74CD5" w:rsidRDefault="00BF3345" w:rsidP="00BF33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Niepublicznym Przedszkolem „Uśmiech Dziecka” we Włodzimierzowie,</w:t>
      </w:r>
    </w:p>
    <w:p w:rsidR="00BF3345" w:rsidRPr="00D74CD5" w:rsidRDefault="00BF3345" w:rsidP="00BF33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Samorządowym Przedszkolem w Przygłowie.</w:t>
      </w:r>
    </w:p>
    <w:p w:rsidR="00BF3345" w:rsidRPr="00D74CD5" w:rsidRDefault="00BF3345" w:rsidP="00D74C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Współpraca ta miała na celu propagowanie czytelnictwa, działalności biblioteki oraz organizowanie urozmaiconych form pracy z czytelnikiem.</w:t>
      </w:r>
    </w:p>
    <w:p w:rsidR="00BF3345" w:rsidRPr="00D74CD5" w:rsidRDefault="00BF3345" w:rsidP="00BF33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74CD5">
        <w:rPr>
          <w:rFonts w:ascii="Arial" w:eastAsia="Times New Roman" w:hAnsi="Arial" w:cs="Arial"/>
          <w:b/>
          <w:bCs/>
          <w:sz w:val="27"/>
          <w:szCs w:val="27"/>
          <w:lang w:eastAsia="pl-PL"/>
        </w:rPr>
        <w:lastRenderedPageBreak/>
        <w:t>5. Organizacja i dokumentacja pracy biblioteki</w:t>
      </w:r>
    </w:p>
    <w:p w:rsidR="00BF3345" w:rsidRPr="00D74CD5" w:rsidRDefault="00BF3345" w:rsidP="00BF33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sz w:val="24"/>
          <w:szCs w:val="24"/>
          <w:lang w:eastAsia="pl-PL"/>
        </w:rPr>
        <w:t>W 2025 roku w bibliotece prowadzono na bieżąco dokumentację pracy, w tym: dziennik biblioteki, sprawozdania półroczne i roczne, plany pracy, protokoły darów i ubytków oraz systematyczną segregację dokumentacji.</w:t>
      </w:r>
    </w:p>
    <w:p w:rsidR="00BF3345" w:rsidRPr="00D74CD5" w:rsidRDefault="00BF3345" w:rsidP="00BF33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3345" w:rsidRPr="00D74CD5" w:rsidRDefault="00BF3345" w:rsidP="00D74C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4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Opracowała:</w:t>
      </w:r>
      <w:r w:rsidRPr="00D74CD5">
        <w:rPr>
          <w:rFonts w:ascii="Arial" w:eastAsia="Times New Roman" w:hAnsi="Arial" w:cs="Arial"/>
          <w:sz w:val="24"/>
          <w:szCs w:val="24"/>
          <w:lang w:eastAsia="pl-PL"/>
        </w:rPr>
        <w:br/>
        <w:t>Katarzyna Myszkowska</w:t>
      </w:r>
    </w:p>
    <w:p w:rsidR="00C455A3" w:rsidRPr="00D74CD5" w:rsidRDefault="00C455A3">
      <w:pPr>
        <w:rPr>
          <w:rFonts w:ascii="Arial" w:hAnsi="Arial" w:cs="Arial"/>
        </w:rPr>
      </w:pPr>
    </w:p>
    <w:sectPr w:rsidR="00C455A3" w:rsidRPr="00D7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0396"/>
    <w:multiLevelType w:val="multilevel"/>
    <w:tmpl w:val="7222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B4D75"/>
    <w:multiLevelType w:val="multilevel"/>
    <w:tmpl w:val="964E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3175F"/>
    <w:multiLevelType w:val="multilevel"/>
    <w:tmpl w:val="7524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D53D1"/>
    <w:multiLevelType w:val="multilevel"/>
    <w:tmpl w:val="5F2E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D4D0F"/>
    <w:multiLevelType w:val="multilevel"/>
    <w:tmpl w:val="18F2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24E2A"/>
    <w:multiLevelType w:val="multilevel"/>
    <w:tmpl w:val="D2F4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45"/>
    <w:rsid w:val="00BF3345"/>
    <w:rsid w:val="00C455A3"/>
    <w:rsid w:val="00D7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AAF73-56AE-4D40-B1AE-57C4AFFF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7979458-D4F4-4708-A717-8211F25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joaalb</dc:creator>
  <cp:keywords/>
  <dc:description/>
  <cp:lastModifiedBy>joaalb</cp:lastModifiedBy>
  <cp:revision>2</cp:revision>
  <dcterms:created xsi:type="dcterms:W3CDTF">2026-02-02T08:19:00Z</dcterms:created>
  <dcterms:modified xsi:type="dcterms:W3CDTF">2026-02-02T09:13:00Z</dcterms:modified>
</cp:coreProperties>
</file>