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4C83" w14:textId="07F8EBD8" w:rsidR="002847E2" w:rsidRPr="00664BBC" w:rsidRDefault="002847E2" w:rsidP="002847E2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 w:rsidRPr="00664BBC">
        <w:rPr>
          <w:rFonts w:ascii="Arial" w:hAnsi="Arial" w:cs="Arial"/>
          <w:bCs/>
          <w:sz w:val="24"/>
          <w:szCs w:val="24"/>
        </w:rPr>
        <w:t>Sulejów, dn</w:t>
      </w:r>
      <w:r>
        <w:rPr>
          <w:rFonts w:ascii="Arial" w:hAnsi="Arial" w:cs="Arial"/>
          <w:bCs/>
          <w:sz w:val="24"/>
          <w:szCs w:val="24"/>
        </w:rPr>
        <w:t xml:space="preserve">ia </w:t>
      </w:r>
      <w:r w:rsidR="00EC4B71">
        <w:rPr>
          <w:rFonts w:ascii="Arial" w:hAnsi="Arial" w:cs="Arial"/>
          <w:bCs/>
          <w:sz w:val="24"/>
          <w:szCs w:val="24"/>
        </w:rPr>
        <w:t>12</w:t>
      </w:r>
      <w:r w:rsidR="00AD4558">
        <w:rPr>
          <w:rFonts w:ascii="Arial" w:hAnsi="Arial" w:cs="Arial"/>
          <w:bCs/>
          <w:sz w:val="24"/>
          <w:szCs w:val="24"/>
        </w:rPr>
        <w:t>.</w:t>
      </w:r>
      <w:r w:rsidR="00EC4B71">
        <w:rPr>
          <w:rFonts w:ascii="Arial" w:hAnsi="Arial" w:cs="Arial"/>
          <w:bCs/>
          <w:sz w:val="24"/>
          <w:szCs w:val="24"/>
        </w:rPr>
        <w:t>12</w:t>
      </w:r>
      <w:r w:rsidRPr="00664BBC">
        <w:rPr>
          <w:rFonts w:ascii="Arial" w:hAnsi="Arial" w:cs="Arial"/>
          <w:bCs/>
          <w:sz w:val="24"/>
          <w:szCs w:val="24"/>
        </w:rPr>
        <w:t>.202</w:t>
      </w:r>
      <w:r w:rsidR="00755E7A">
        <w:rPr>
          <w:rFonts w:ascii="Arial" w:hAnsi="Arial" w:cs="Arial"/>
          <w:bCs/>
          <w:sz w:val="24"/>
          <w:szCs w:val="24"/>
        </w:rPr>
        <w:t>5</w:t>
      </w:r>
      <w:r w:rsidRPr="00664BBC">
        <w:rPr>
          <w:rFonts w:ascii="Arial" w:hAnsi="Arial" w:cs="Arial"/>
          <w:bCs/>
          <w:sz w:val="24"/>
          <w:szCs w:val="24"/>
        </w:rPr>
        <w:t xml:space="preserve"> r.</w:t>
      </w:r>
    </w:p>
    <w:p w14:paraId="50F9C659" w14:textId="77777777" w:rsidR="000E41B0" w:rsidRDefault="00BC2870" w:rsidP="002847E2">
      <w:pPr>
        <w:pStyle w:val="Nagwek1"/>
        <w:spacing w:after="24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Wydział </w:t>
      </w:r>
      <w:r w:rsidR="00F71DC9">
        <w:rPr>
          <w:rFonts w:ascii="Arial" w:hAnsi="Arial" w:cs="Arial"/>
          <w:b/>
          <w:bCs/>
          <w:color w:val="auto"/>
          <w:sz w:val="28"/>
          <w:szCs w:val="28"/>
        </w:rPr>
        <w:t>Podatków, Opłat i</w:t>
      </w:r>
      <w:r w:rsidR="002847E2" w:rsidRPr="00C8068C">
        <w:rPr>
          <w:rFonts w:ascii="Arial" w:hAnsi="Arial" w:cs="Arial"/>
          <w:b/>
          <w:bCs/>
          <w:color w:val="auto"/>
          <w:sz w:val="28"/>
          <w:szCs w:val="28"/>
        </w:rPr>
        <w:t xml:space="preserve"> Ochrony Środowiska</w:t>
      </w:r>
      <w:r w:rsidR="002847E2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14:paraId="748FF2A3" w14:textId="193B358D" w:rsidR="002847E2" w:rsidRPr="00C8068C" w:rsidRDefault="002847E2" w:rsidP="002847E2">
      <w:pPr>
        <w:pStyle w:val="Nagwek1"/>
        <w:spacing w:after="24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4A2AC4">
        <w:rPr>
          <w:rFonts w:ascii="Arial" w:hAnsi="Arial" w:cs="Arial"/>
          <w:b/>
          <w:bCs/>
          <w:color w:val="auto"/>
          <w:sz w:val="28"/>
          <w:szCs w:val="28"/>
        </w:rPr>
        <w:t>informacja za okres między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Pr="004A2AC4">
        <w:rPr>
          <w:rFonts w:ascii="Arial" w:hAnsi="Arial" w:cs="Arial"/>
          <w:b/>
          <w:bCs/>
          <w:color w:val="auto"/>
          <w:sz w:val="28"/>
          <w:szCs w:val="28"/>
        </w:rPr>
        <w:t>sesjami</w:t>
      </w:r>
    </w:p>
    <w:p w14:paraId="3C0880BF" w14:textId="5A274926" w:rsidR="0012482D" w:rsidRDefault="0012482D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Prowadzone kontrole dotyczące </w:t>
      </w:r>
      <w:r w:rsidRPr="00355F2D">
        <w:rPr>
          <w:rFonts w:ascii="Arial" w:hAnsi="Arial" w:cs="Arial"/>
          <w:sz w:val="24"/>
          <w:szCs w:val="24"/>
        </w:rPr>
        <w:t>opróżniania zbiorników</w:t>
      </w:r>
      <w:r>
        <w:rPr>
          <w:rFonts w:ascii="Arial" w:hAnsi="Arial" w:cs="Arial"/>
          <w:sz w:val="24"/>
          <w:szCs w:val="24"/>
        </w:rPr>
        <w:t xml:space="preserve"> </w:t>
      </w:r>
      <w:r w:rsidRPr="00355F2D">
        <w:rPr>
          <w:rFonts w:ascii="Arial" w:hAnsi="Arial" w:cs="Arial"/>
          <w:sz w:val="24"/>
          <w:szCs w:val="24"/>
        </w:rPr>
        <w:t>bezodpływowych</w:t>
      </w:r>
      <w:r>
        <w:rPr>
          <w:rFonts w:ascii="Arial" w:hAnsi="Arial" w:cs="Arial"/>
          <w:sz w:val="24"/>
          <w:szCs w:val="24"/>
        </w:rPr>
        <w:t xml:space="preserve"> lub </w:t>
      </w:r>
      <w:r w:rsidRPr="00355F2D">
        <w:rPr>
          <w:rFonts w:ascii="Arial" w:hAnsi="Arial" w:cs="Arial"/>
          <w:sz w:val="24"/>
          <w:szCs w:val="24"/>
        </w:rPr>
        <w:t>przydomowych oczyszczalni ścieków</w:t>
      </w:r>
      <w:r>
        <w:rPr>
          <w:rFonts w:ascii="Arial" w:hAnsi="Arial" w:cs="Arial"/>
          <w:sz w:val="24"/>
          <w:szCs w:val="24"/>
        </w:rPr>
        <w:t xml:space="preserve"> mieszkańców</w:t>
      </w:r>
      <w:r w:rsidR="00F141DF">
        <w:rPr>
          <w:rFonts w:ascii="Arial" w:hAnsi="Arial" w:cs="Arial"/>
          <w:sz w:val="24"/>
          <w:szCs w:val="24"/>
        </w:rPr>
        <w:t xml:space="preserve"> </w:t>
      </w:r>
      <w:r w:rsidR="00F54622">
        <w:rPr>
          <w:rFonts w:ascii="Arial" w:hAnsi="Arial" w:cs="Arial"/>
          <w:sz w:val="24"/>
          <w:szCs w:val="24"/>
        </w:rPr>
        <w:t>Witowa</w:t>
      </w:r>
      <w:r w:rsidR="00EC4B71">
        <w:rPr>
          <w:rFonts w:ascii="Arial" w:hAnsi="Arial" w:cs="Arial"/>
          <w:sz w:val="24"/>
          <w:szCs w:val="24"/>
        </w:rPr>
        <w:t xml:space="preserve"> ,</w:t>
      </w:r>
      <w:r w:rsidR="004D0D49">
        <w:rPr>
          <w:rFonts w:ascii="Arial" w:hAnsi="Arial" w:cs="Arial"/>
          <w:sz w:val="24"/>
          <w:szCs w:val="24"/>
        </w:rPr>
        <w:t>Witowa Kolonii</w:t>
      </w:r>
      <w:r w:rsidR="00EC4B7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C4B71">
        <w:rPr>
          <w:rFonts w:ascii="Arial" w:hAnsi="Arial" w:cs="Arial"/>
          <w:sz w:val="24"/>
          <w:szCs w:val="24"/>
        </w:rPr>
        <w:t>Podlubienia</w:t>
      </w:r>
      <w:proofErr w:type="spellEnd"/>
      <w:r w:rsidR="00EC4B71">
        <w:rPr>
          <w:rFonts w:ascii="Arial" w:hAnsi="Arial" w:cs="Arial"/>
          <w:sz w:val="24"/>
          <w:szCs w:val="24"/>
        </w:rPr>
        <w:t xml:space="preserve">, </w:t>
      </w:r>
      <w:r w:rsidR="00F54622">
        <w:rPr>
          <w:rFonts w:ascii="Arial" w:hAnsi="Arial" w:cs="Arial"/>
          <w:sz w:val="24"/>
          <w:szCs w:val="24"/>
        </w:rPr>
        <w:t>Łęczna</w:t>
      </w:r>
      <w:r w:rsidR="00EC4B71">
        <w:rPr>
          <w:rFonts w:ascii="Arial" w:hAnsi="Arial" w:cs="Arial"/>
          <w:sz w:val="24"/>
          <w:szCs w:val="24"/>
        </w:rPr>
        <w:t xml:space="preserve">, Zalesic i Zalesic-Kolonii </w:t>
      </w:r>
      <w:r w:rsidR="00F54622">
        <w:rPr>
          <w:rFonts w:ascii="Arial" w:hAnsi="Arial" w:cs="Arial"/>
          <w:sz w:val="24"/>
          <w:szCs w:val="24"/>
        </w:rPr>
        <w:t>.</w:t>
      </w:r>
    </w:p>
    <w:p w14:paraId="4F9C1275" w14:textId="51B2B849" w:rsidR="00FE0332" w:rsidRDefault="00F54622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Procedury </w:t>
      </w:r>
      <w:r w:rsidR="00FE0332">
        <w:rPr>
          <w:rFonts w:ascii="Arial" w:hAnsi="Arial" w:cs="Arial"/>
          <w:sz w:val="24"/>
          <w:szCs w:val="24"/>
        </w:rPr>
        <w:t>przetarg</w:t>
      </w:r>
      <w:r>
        <w:rPr>
          <w:rFonts w:ascii="Arial" w:hAnsi="Arial" w:cs="Arial"/>
          <w:sz w:val="24"/>
          <w:szCs w:val="24"/>
        </w:rPr>
        <w:t>owe</w:t>
      </w:r>
      <w:r w:rsidR="00FE0332">
        <w:rPr>
          <w:rFonts w:ascii="Arial" w:hAnsi="Arial" w:cs="Arial"/>
          <w:sz w:val="24"/>
          <w:szCs w:val="24"/>
        </w:rPr>
        <w:t xml:space="preserve"> na odbiór odpadów komunalnych na rok 2026</w:t>
      </w:r>
      <w:r w:rsidR="004D0D49">
        <w:rPr>
          <w:rFonts w:ascii="Arial" w:hAnsi="Arial" w:cs="Arial"/>
          <w:sz w:val="24"/>
          <w:szCs w:val="24"/>
        </w:rPr>
        <w:t xml:space="preserve"> – trwa wybór oferenta (weryfikacja złożonych dokumentów).</w:t>
      </w:r>
    </w:p>
    <w:p w14:paraId="2C7F5C31" w14:textId="5C776A24" w:rsidR="00755E7A" w:rsidRDefault="0012482D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21B5A">
        <w:rPr>
          <w:rFonts w:ascii="Arial" w:hAnsi="Arial" w:cs="Arial"/>
          <w:sz w:val="24"/>
          <w:szCs w:val="24"/>
        </w:rPr>
        <w:t>rowadzenie bieżących spraw podatkowych związanych z prawidłowym opodatkowaniem podatkiem od nieruchomości, rolnym działek położonych na terenie miasta Sulejowa i gminy Sulejów, odpowiadanie na pisma podatników</w:t>
      </w:r>
      <w:r>
        <w:rPr>
          <w:rFonts w:ascii="Arial" w:hAnsi="Arial" w:cs="Arial"/>
          <w:sz w:val="24"/>
          <w:szCs w:val="24"/>
        </w:rPr>
        <w:t>.</w:t>
      </w:r>
    </w:p>
    <w:p w14:paraId="692A5A99" w14:textId="00946FCE" w:rsidR="00E9097A" w:rsidRDefault="00E9097A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221B5A">
        <w:rPr>
          <w:rFonts w:ascii="Arial" w:hAnsi="Arial" w:cs="Arial"/>
          <w:sz w:val="24"/>
          <w:szCs w:val="24"/>
        </w:rPr>
        <w:t xml:space="preserve">rowadzenie bieżących spraw podatkowych związanych z prawidłowym opodatkowaniem podatkiem od </w:t>
      </w:r>
      <w:r>
        <w:rPr>
          <w:rFonts w:ascii="Arial" w:hAnsi="Arial" w:cs="Arial"/>
          <w:sz w:val="24"/>
          <w:szCs w:val="24"/>
        </w:rPr>
        <w:t xml:space="preserve">środków transportu – </w:t>
      </w:r>
      <w:r w:rsidR="00A00CCE">
        <w:rPr>
          <w:rFonts w:ascii="Arial" w:hAnsi="Arial" w:cs="Arial"/>
          <w:sz w:val="24"/>
          <w:szCs w:val="24"/>
        </w:rPr>
        <w:t>weryfikacja złożonych deklaracji.</w:t>
      </w:r>
    </w:p>
    <w:p w14:paraId="7FA3001B" w14:textId="6C2FCBC8" w:rsidR="0012482D" w:rsidRDefault="0012482D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221B5A">
        <w:rPr>
          <w:rFonts w:ascii="Arial" w:hAnsi="Arial" w:cs="Arial"/>
          <w:sz w:val="24"/>
          <w:szCs w:val="24"/>
        </w:rPr>
        <w:t>prowadzanie zmian geodezyjnych otrzymanych od Starostwa Powiatowego celem bieżącego opodatkowania własności</w:t>
      </w:r>
      <w:r w:rsidR="00755E7A">
        <w:rPr>
          <w:rFonts w:ascii="Arial" w:hAnsi="Arial" w:cs="Arial"/>
          <w:sz w:val="24"/>
          <w:szCs w:val="24"/>
        </w:rPr>
        <w:t>.</w:t>
      </w:r>
    </w:p>
    <w:p w14:paraId="07324A1F" w14:textId="363DD7B6" w:rsidR="00CC31E3" w:rsidRPr="00CC31E3" w:rsidRDefault="00CC31E3" w:rsidP="00CC31E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l-PL"/>
        </w:rPr>
        <w:t>W</w:t>
      </w:r>
      <w:r w:rsidRPr="00CC31E3">
        <w:rPr>
          <w:rFonts w:ascii="Arial" w:hAnsi="Arial" w:cs="Arial"/>
          <w:sz w:val="24"/>
          <w:szCs w:val="24"/>
          <w:lang w:eastAsia="pl-PL"/>
        </w:rPr>
        <w:t>ysyłanie wezwań JOR</w:t>
      </w:r>
      <w:r w:rsidR="00103692">
        <w:rPr>
          <w:rFonts w:ascii="Arial" w:hAnsi="Arial" w:cs="Arial"/>
          <w:sz w:val="24"/>
          <w:szCs w:val="24"/>
          <w:lang w:eastAsia="pl-PL"/>
        </w:rPr>
        <w:t>-</w:t>
      </w:r>
      <w:r w:rsidRPr="00CC31E3">
        <w:rPr>
          <w:rFonts w:ascii="Arial" w:hAnsi="Arial" w:cs="Arial"/>
          <w:sz w:val="24"/>
          <w:szCs w:val="24"/>
          <w:lang w:eastAsia="pl-PL"/>
        </w:rPr>
        <w:t>Polana celem aktualizacji danych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14:paraId="2F524395" w14:textId="72179141" w:rsidR="00CC31E3" w:rsidRPr="00CC31E3" w:rsidRDefault="00CC31E3" w:rsidP="00CC31E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R</w:t>
      </w:r>
      <w:r w:rsidRPr="00CC31E3">
        <w:rPr>
          <w:rFonts w:ascii="Arial" w:hAnsi="Arial" w:cs="Arial"/>
          <w:sz w:val="24"/>
          <w:szCs w:val="24"/>
          <w:lang w:eastAsia="pl-PL"/>
        </w:rPr>
        <w:t>ozlicz</w:t>
      </w:r>
      <w:r>
        <w:rPr>
          <w:rFonts w:ascii="Arial" w:hAnsi="Arial" w:cs="Arial"/>
          <w:sz w:val="24"/>
          <w:szCs w:val="24"/>
          <w:lang w:eastAsia="pl-PL"/>
        </w:rPr>
        <w:t>a</w:t>
      </w:r>
      <w:r w:rsidRPr="00CC31E3">
        <w:rPr>
          <w:rFonts w:ascii="Arial" w:hAnsi="Arial" w:cs="Arial"/>
          <w:sz w:val="24"/>
          <w:szCs w:val="24"/>
          <w:lang w:eastAsia="pl-PL"/>
        </w:rPr>
        <w:t xml:space="preserve">nie inkaso sołtysów </w:t>
      </w:r>
      <w:r w:rsidR="00316212">
        <w:rPr>
          <w:rFonts w:ascii="Arial" w:hAnsi="Arial" w:cs="Arial"/>
          <w:sz w:val="24"/>
          <w:szCs w:val="24"/>
          <w:lang w:eastAsia="pl-PL"/>
        </w:rPr>
        <w:t xml:space="preserve">podatki i </w:t>
      </w:r>
      <w:r w:rsidRPr="00CC31E3">
        <w:rPr>
          <w:rFonts w:ascii="Arial" w:hAnsi="Arial" w:cs="Arial"/>
          <w:sz w:val="24"/>
          <w:szCs w:val="24"/>
          <w:lang w:eastAsia="pl-PL"/>
        </w:rPr>
        <w:t>odpady</w:t>
      </w:r>
      <w:r w:rsidR="005B30F0">
        <w:rPr>
          <w:rFonts w:ascii="Arial" w:hAnsi="Arial" w:cs="Arial"/>
          <w:sz w:val="24"/>
          <w:szCs w:val="24"/>
          <w:lang w:eastAsia="pl-PL"/>
        </w:rPr>
        <w:t xml:space="preserve"> komunalne</w:t>
      </w:r>
      <w:r w:rsidR="00316212">
        <w:rPr>
          <w:rFonts w:ascii="Arial" w:hAnsi="Arial" w:cs="Arial"/>
          <w:sz w:val="24"/>
          <w:szCs w:val="24"/>
          <w:lang w:eastAsia="pl-PL"/>
        </w:rPr>
        <w:t xml:space="preserve"> I</w:t>
      </w:r>
      <w:r w:rsidR="00F54622">
        <w:rPr>
          <w:rFonts w:ascii="Arial" w:hAnsi="Arial" w:cs="Arial"/>
          <w:sz w:val="24"/>
          <w:szCs w:val="24"/>
          <w:lang w:eastAsia="pl-PL"/>
        </w:rPr>
        <w:t>V</w:t>
      </w:r>
      <w:r w:rsidR="00316212">
        <w:rPr>
          <w:rFonts w:ascii="Arial" w:hAnsi="Arial" w:cs="Arial"/>
          <w:sz w:val="24"/>
          <w:szCs w:val="24"/>
          <w:lang w:eastAsia="pl-PL"/>
        </w:rPr>
        <w:t xml:space="preserve"> rata 2025 roku.</w:t>
      </w:r>
    </w:p>
    <w:p w14:paraId="539AAD0F" w14:textId="7B9C3C6E" w:rsidR="002847E2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Bieżące sprawy związane z wycinką drzew – wydawanie zezwoleń, </w:t>
      </w:r>
      <w:r w:rsidR="00E03D10">
        <w:rPr>
          <w:rFonts w:ascii="Arial" w:hAnsi="Arial" w:cs="Arial"/>
          <w:sz w:val="24"/>
          <w:szCs w:val="24"/>
        </w:rPr>
        <w:t>kontrole</w:t>
      </w:r>
      <w:r>
        <w:rPr>
          <w:rFonts w:ascii="Arial" w:hAnsi="Arial" w:cs="Arial"/>
          <w:sz w:val="24"/>
          <w:szCs w:val="24"/>
        </w:rPr>
        <w:t xml:space="preserve"> w terenie</w:t>
      </w:r>
      <w:r w:rsidR="00E03D10">
        <w:rPr>
          <w:rFonts w:ascii="Arial" w:hAnsi="Arial" w:cs="Arial"/>
          <w:sz w:val="24"/>
          <w:szCs w:val="24"/>
        </w:rPr>
        <w:t>, decyzje.</w:t>
      </w:r>
    </w:p>
    <w:p w14:paraId="6FEE0937" w14:textId="1D2514F8" w:rsidR="002847E2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Bieżące sprawy związane z wydawaniem decyzji o środowiskowych uwarunkowaniach</w:t>
      </w:r>
      <w:r w:rsidR="00755E7A">
        <w:rPr>
          <w:rFonts w:ascii="Arial" w:hAnsi="Arial" w:cs="Arial"/>
          <w:sz w:val="24"/>
          <w:szCs w:val="24"/>
        </w:rPr>
        <w:t>.</w:t>
      </w:r>
    </w:p>
    <w:p w14:paraId="6AE8FD84" w14:textId="77777777" w:rsidR="002847E2" w:rsidRPr="00B95B21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Bieżąca obsługa interesantów, pomoc w wypełnianiu oraz wprowadzanie do systemu złożonych deklaracji oraz korekt do Centralnej Ewidencji Emisyjności Budynków.</w:t>
      </w:r>
    </w:p>
    <w:p w14:paraId="0894522E" w14:textId="77777777" w:rsidR="002847E2" w:rsidRDefault="002847E2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Wprowadzanie do bazy danych zgód na przetwarzanie danych osobowych.</w:t>
      </w:r>
    </w:p>
    <w:p w14:paraId="4564AF8C" w14:textId="3B7C91C3" w:rsidR="009814C9" w:rsidRDefault="009814C9" w:rsidP="002847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Wdrażanie i wprowadzanie danych w aplikacji do ewidencji zbiorników bezodpływowych i przydomowych oczyszczalni ścieków.</w:t>
      </w:r>
    </w:p>
    <w:p w14:paraId="2E8F0E89" w14:textId="2183BDAA" w:rsidR="00AD4558" w:rsidRPr="00755E7A" w:rsidRDefault="004A2668" w:rsidP="00755E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Kontrole związane z niewłaściwym gospodarowaniem odpadów.</w:t>
      </w:r>
    </w:p>
    <w:p w14:paraId="441AE1BF" w14:textId="4216E9CD" w:rsidR="00221B5A" w:rsidRPr="0012482D" w:rsidRDefault="008A483E" w:rsidP="0012482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21B5A" w:rsidRPr="00221B5A">
        <w:rPr>
          <w:rFonts w:ascii="Arial" w:hAnsi="Arial" w:cs="Arial"/>
          <w:sz w:val="24"/>
          <w:szCs w:val="24"/>
        </w:rPr>
        <w:t>ydawanie zaświadczeń o posiadaniu/ nieposiadaniu gruntów rolnych</w:t>
      </w:r>
      <w:r w:rsidR="00316212">
        <w:rPr>
          <w:rFonts w:ascii="Arial" w:hAnsi="Arial" w:cs="Arial"/>
          <w:sz w:val="24"/>
          <w:szCs w:val="24"/>
        </w:rPr>
        <w:t>.</w:t>
      </w:r>
    </w:p>
    <w:p w14:paraId="48F362A6" w14:textId="6298E9B8" w:rsidR="0005072E" w:rsidRDefault="0005072E" w:rsidP="0005072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Rozrachunki z sołtysami – </w:t>
      </w:r>
      <w:r w:rsidR="0012482D">
        <w:rPr>
          <w:rFonts w:ascii="Arial" w:hAnsi="Arial" w:cs="Arial"/>
          <w:sz w:val="24"/>
          <w:szCs w:val="24"/>
        </w:rPr>
        <w:t>rozliczenie pobranych wpłat, przygotowanie zestawień</w:t>
      </w:r>
      <w:r w:rsidR="00EA644F">
        <w:rPr>
          <w:rFonts w:ascii="Arial" w:hAnsi="Arial" w:cs="Arial"/>
          <w:sz w:val="24"/>
          <w:szCs w:val="24"/>
        </w:rPr>
        <w:t>.</w:t>
      </w:r>
    </w:p>
    <w:p w14:paraId="08F239C3" w14:textId="685E7A07" w:rsidR="00EA644F" w:rsidRPr="00F54622" w:rsidRDefault="008A483E" w:rsidP="00F5462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Bieżąca windykacja należności podatkowych i opłat z tytułu gospodarowania odpadami komunaln</w:t>
      </w:r>
      <w:r w:rsidR="00F141DF">
        <w:rPr>
          <w:rFonts w:ascii="Arial" w:hAnsi="Arial" w:cs="Arial"/>
          <w:sz w:val="24"/>
          <w:szCs w:val="24"/>
        </w:rPr>
        <w:t>ymi – kontakty z mieszkańcami w </w:t>
      </w:r>
      <w:r>
        <w:rPr>
          <w:rFonts w:ascii="Arial" w:hAnsi="Arial" w:cs="Arial"/>
          <w:sz w:val="24"/>
          <w:szCs w:val="24"/>
        </w:rPr>
        <w:t>celu uregulowania zaległości</w:t>
      </w:r>
      <w:r w:rsidR="00EA644F">
        <w:rPr>
          <w:rFonts w:ascii="Arial" w:hAnsi="Arial" w:cs="Arial"/>
          <w:sz w:val="24"/>
          <w:szCs w:val="24"/>
        </w:rPr>
        <w:t xml:space="preserve">. </w:t>
      </w:r>
      <w:r w:rsidR="00EA644F" w:rsidRPr="00F54622">
        <w:rPr>
          <w:rFonts w:ascii="Arial" w:hAnsi="Arial" w:cs="Arial"/>
          <w:sz w:val="24"/>
          <w:szCs w:val="24"/>
        </w:rPr>
        <w:t xml:space="preserve"> </w:t>
      </w:r>
    </w:p>
    <w:p w14:paraId="2396DA81" w14:textId="77777777" w:rsidR="000249FC" w:rsidRDefault="000249FC" w:rsidP="000249F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Wysyłanie wezwań odnośnie braku złożenia deklaracji o wysokości opłaty za gospodarowanie odpadami komunalnymi dla nieruchomości, bądź do </w:t>
      </w:r>
      <w:r w:rsidRPr="00FF0B1A">
        <w:rPr>
          <w:rFonts w:ascii="Arial" w:hAnsi="Arial" w:cs="Arial"/>
          <w:sz w:val="24"/>
          <w:szCs w:val="24"/>
        </w:rPr>
        <w:t>zmiany danych będących podstawą ustalenia wysokości należnej opłaty za gospodarowanie odpadami komunalnym</w:t>
      </w:r>
      <w:r>
        <w:rPr>
          <w:rFonts w:ascii="Arial" w:hAnsi="Arial" w:cs="Arial"/>
          <w:sz w:val="24"/>
          <w:szCs w:val="24"/>
        </w:rPr>
        <w:t xml:space="preserve"> wynikających z weryfikacji przeprowadzonych kontroli mieszkańców.</w:t>
      </w:r>
    </w:p>
    <w:p w14:paraId="1B591B23" w14:textId="77777777" w:rsidR="00CC31E3" w:rsidRDefault="0012482D" w:rsidP="00CC31E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Bieżąca archiwizacja dokumentów.</w:t>
      </w:r>
    </w:p>
    <w:p w14:paraId="3F47E05F" w14:textId="0538FFE4" w:rsidR="00F54622" w:rsidRDefault="00D45D22" w:rsidP="00CC31E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Organizacja </w:t>
      </w:r>
      <w:r w:rsidR="00F54622">
        <w:rPr>
          <w:rFonts w:ascii="Arial" w:hAnsi="Arial" w:cs="Arial"/>
          <w:sz w:val="24"/>
          <w:szCs w:val="24"/>
        </w:rPr>
        <w:t xml:space="preserve">konferencji  </w:t>
      </w:r>
      <w:r w:rsidR="00F54622" w:rsidRPr="00F54622">
        <w:rPr>
          <w:rFonts w:ascii="Arial" w:hAnsi="Arial" w:cs="Arial"/>
          <w:sz w:val="24"/>
          <w:szCs w:val="24"/>
        </w:rPr>
        <w:t>"Dzikie życie w miejskiej dżungli - przypadki współczesnych wyzwań"</w:t>
      </w:r>
      <w:r w:rsidR="00F54622">
        <w:rPr>
          <w:rFonts w:ascii="Arial" w:hAnsi="Arial" w:cs="Arial"/>
          <w:sz w:val="24"/>
          <w:szCs w:val="24"/>
        </w:rPr>
        <w:t xml:space="preserve"> – termin 08.12.2025</w:t>
      </w:r>
    </w:p>
    <w:p w14:paraId="6051D363" w14:textId="01C26393" w:rsidR="00793C74" w:rsidRPr="00F54622" w:rsidRDefault="00714A11" w:rsidP="00F5462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spraw dot. wydania decyzji o środowiskowych uwarunkowaniach przedsięwzięć mogących znacząco oddziaływać na środowisko</w:t>
      </w:r>
      <w:r w:rsidR="00793C74">
        <w:rPr>
          <w:rFonts w:ascii="Arial" w:hAnsi="Arial" w:cs="Arial"/>
          <w:sz w:val="24"/>
          <w:szCs w:val="24"/>
        </w:rPr>
        <w:t>.</w:t>
      </w:r>
    </w:p>
    <w:p w14:paraId="3F2D6C61" w14:textId="2A8109BD" w:rsidR="00CC31E3" w:rsidRPr="00CC31E3" w:rsidRDefault="00CC31E3" w:rsidP="00CC31E3">
      <w:pPr>
        <w:pStyle w:val="Akapitzlist"/>
        <w:spacing w:line="360" w:lineRule="auto"/>
        <w:ind w:left="928"/>
        <w:jc w:val="both"/>
        <w:rPr>
          <w:rFonts w:ascii="Arial" w:hAnsi="Arial" w:cs="Arial"/>
          <w:sz w:val="24"/>
          <w:szCs w:val="24"/>
          <w:lang w:eastAsia="pl-PL"/>
        </w:rPr>
      </w:pPr>
    </w:p>
    <w:sectPr w:rsidR="00CC31E3" w:rsidRPr="00CC3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D61C" w14:textId="77777777" w:rsidR="0016778D" w:rsidRDefault="0016778D" w:rsidP="0016778D">
      <w:pPr>
        <w:spacing w:after="0" w:line="240" w:lineRule="auto"/>
      </w:pPr>
      <w:r>
        <w:separator/>
      </w:r>
    </w:p>
  </w:endnote>
  <w:endnote w:type="continuationSeparator" w:id="0">
    <w:p w14:paraId="56CB213C" w14:textId="77777777" w:rsidR="0016778D" w:rsidRDefault="0016778D" w:rsidP="0016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0D564" w14:textId="77777777" w:rsidR="0016778D" w:rsidRDefault="0016778D" w:rsidP="0016778D">
      <w:pPr>
        <w:spacing w:after="0" w:line="240" w:lineRule="auto"/>
      </w:pPr>
      <w:r>
        <w:separator/>
      </w:r>
    </w:p>
  </w:footnote>
  <w:footnote w:type="continuationSeparator" w:id="0">
    <w:p w14:paraId="2D92EEED" w14:textId="77777777" w:rsidR="0016778D" w:rsidRDefault="0016778D" w:rsidP="00167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7393D"/>
    <w:multiLevelType w:val="hybridMultilevel"/>
    <w:tmpl w:val="1672973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C7970"/>
    <w:multiLevelType w:val="hybridMultilevel"/>
    <w:tmpl w:val="0EFE6688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848094">
    <w:abstractNumId w:val="0"/>
  </w:num>
  <w:num w:numId="2" w16cid:durableId="442262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7E2"/>
    <w:rsid w:val="00000395"/>
    <w:rsid w:val="00016FB5"/>
    <w:rsid w:val="000249FC"/>
    <w:rsid w:val="0005072E"/>
    <w:rsid w:val="000A4E00"/>
    <w:rsid w:val="000D7B1E"/>
    <w:rsid w:val="000E0666"/>
    <w:rsid w:val="000E41B0"/>
    <w:rsid w:val="00103692"/>
    <w:rsid w:val="0012482D"/>
    <w:rsid w:val="0016778D"/>
    <w:rsid w:val="001A2B81"/>
    <w:rsid w:val="00221B5A"/>
    <w:rsid w:val="002268F7"/>
    <w:rsid w:val="002303D2"/>
    <w:rsid w:val="0023476C"/>
    <w:rsid w:val="002847E2"/>
    <w:rsid w:val="002B75F8"/>
    <w:rsid w:val="002E0182"/>
    <w:rsid w:val="00316212"/>
    <w:rsid w:val="00354815"/>
    <w:rsid w:val="00391561"/>
    <w:rsid w:val="004A2668"/>
    <w:rsid w:val="004D0D49"/>
    <w:rsid w:val="00570B17"/>
    <w:rsid w:val="00592720"/>
    <w:rsid w:val="005B30F0"/>
    <w:rsid w:val="005C1246"/>
    <w:rsid w:val="00632306"/>
    <w:rsid w:val="00637467"/>
    <w:rsid w:val="00660D6A"/>
    <w:rsid w:val="006A04AB"/>
    <w:rsid w:val="006C2457"/>
    <w:rsid w:val="006F5BA2"/>
    <w:rsid w:val="007004A9"/>
    <w:rsid w:val="00714A11"/>
    <w:rsid w:val="00722C7A"/>
    <w:rsid w:val="00731C91"/>
    <w:rsid w:val="00732D39"/>
    <w:rsid w:val="00755E7A"/>
    <w:rsid w:val="007843F3"/>
    <w:rsid w:val="00793C74"/>
    <w:rsid w:val="00795538"/>
    <w:rsid w:val="007E5C47"/>
    <w:rsid w:val="00810D00"/>
    <w:rsid w:val="008434D7"/>
    <w:rsid w:val="008A483E"/>
    <w:rsid w:val="008D117B"/>
    <w:rsid w:val="008D7471"/>
    <w:rsid w:val="00974CA0"/>
    <w:rsid w:val="009814C9"/>
    <w:rsid w:val="009A513E"/>
    <w:rsid w:val="009F08C8"/>
    <w:rsid w:val="009F4877"/>
    <w:rsid w:val="00A00CCE"/>
    <w:rsid w:val="00A321B2"/>
    <w:rsid w:val="00A90363"/>
    <w:rsid w:val="00AD4558"/>
    <w:rsid w:val="00AD7DC2"/>
    <w:rsid w:val="00B42E1B"/>
    <w:rsid w:val="00BA10F8"/>
    <w:rsid w:val="00BC2870"/>
    <w:rsid w:val="00C52DF8"/>
    <w:rsid w:val="00C54B9D"/>
    <w:rsid w:val="00CC31E3"/>
    <w:rsid w:val="00CD7B59"/>
    <w:rsid w:val="00D1022A"/>
    <w:rsid w:val="00D127A2"/>
    <w:rsid w:val="00D45D22"/>
    <w:rsid w:val="00D97436"/>
    <w:rsid w:val="00E03D10"/>
    <w:rsid w:val="00E04F26"/>
    <w:rsid w:val="00E23754"/>
    <w:rsid w:val="00E4607C"/>
    <w:rsid w:val="00E9097A"/>
    <w:rsid w:val="00EA644F"/>
    <w:rsid w:val="00EC4B71"/>
    <w:rsid w:val="00ED6C13"/>
    <w:rsid w:val="00F11E5C"/>
    <w:rsid w:val="00F141DF"/>
    <w:rsid w:val="00F45E3D"/>
    <w:rsid w:val="00F54622"/>
    <w:rsid w:val="00F71DC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9F71"/>
  <w15:chartTrackingRefBased/>
  <w15:docId w15:val="{5231972B-E53E-4B2F-A0E9-9F08679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7E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47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7E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284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76C"/>
    <w:rPr>
      <w:rFonts w:ascii="Segoe UI" w:hAnsi="Segoe UI" w:cs="Segoe UI"/>
      <w:kern w:val="0"/>
      <w:sz w:val="18"/>
      <w:szCs w:val="18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7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78D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7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8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B69B4-924F-4CB8-8072-4C708E3F2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2130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Klaudynka</dc:creator>
  <cp:keywords/>
  <dc:description/>
  <cp:lastModifiedBy>Mariusz</cp:lastModifiedBy>
  <cp:revision>2</cp:revision>
  <cp:lastPrinted>2024-01-25T07:08:00Z</cp:lastPrinted>
  <dcterms:created xsi:type="dcterms:W3CDTF">2025-12-12T09:33:00Z</dcterms:created>
  <dcterms:modified xsi:type="dcterms:W3CDTF">2025-12-12T09:33:00Z</dcterms:modified>
</cp:coreProperties>
</file>