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3E86" w14:textId="77777777" w:rsidR="005A3129" w:rsidRPr="005A3129" w:rsidRDefault="005A3129" w:rsidP="005A3129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5A3129">
        <w:rPr>
          <w:rFonts w:ascii="Times New Roman" w:eastAsiaTheme="majorEastAsia" w:hAnsi="Times New Roman" w:cs="Times New Roman"/>
          <w:b/>
          <w:sz w:val="32"/>
          <w:szCs w:val="32"/>
        </w:rPr>
        <w:t>PLAN PRACY</w:t>
      </w:r>
    </w:p>
    <w:p w14:paraId="175FB561" w14:textId="72507F1E" w:rsidR="005A3129" w:rsidRPr="005A3129" w:rsidRDefault="005A3129" w:rsidP="00743467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5A3129">
        <w:rPr>
          <w:rFonts w:ascii="Times New Roman" w:eastAsiaTheme="majorEastAsia" w:hAnsi="Times New Roman" w:cs="Times New Roman"/>
          <w:b/>
          <w:sz w:val="32"/>
          <w:szCs w:val="32"/>
        </w:rPr>
        <w:t xml:space="preserve">KOMISJI EDUKACJI, </w:t>
      </w:r>
      <w:r w:rsidR="00743467">
        <w:rPr>
          <w:rFonts w:ascii="Times New Roman" w:eastAsiaTheme="majorEastAsia" w:hAnsi="Times New Roman" w:cs="Times New Roman"/>
          <w:b/>
          <w:sz w:val="32"/>
          <w:szCs w:val="32"/>
        </w:rPr>
        <w:t>KULTURY I SPORTU</w:t>
      </w:r>
    </w:p>
    <w:p w14:paraId="4DBDF7F2" w14:textId="67B0FD60" w:rsidR="005A3129" w:rsidRPr="005A3129" w:rsidRDefault="005A3129" w:rsidP="005A3129">
      <w:pPr>
        <w:keepNext/>
        <w:keepLines/>
        <w:suppressAutoHyphens/>
        <w:autoSpaceDN w:val="0"/>
        <w:spacing w:after="240" w:line="276" w:lineRule="auto"/>
        <w:jc w:val="center"/>
        <w:textAlignment w:val="baseline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5A3129">
        <w:rPr>
          <w:rFonts w:ascii="Times New Roman" w:eastAsiaTheme="majorEastAsia" w:hAnsi="Times New Roman" w:cs="Times New Roman"/>
          <w:b/>
          <w:sz w:val="32"/>
          <w:szCs w:val="32"/>
        </w:rPr>
        <w:t>na 202</w:t>
      </w:r>
      <w:r w:rsidR="00017DDF">
        <w:rPr>
          <w:rFonts w:ascii="Times New Roman" w:eastAsiaTheme="majorEastAsia" w:hAnsi="Times New Roman" w:cs="Times New Roman"/>
          <w:b/>
          <w:sz w:val="32"/>
          <w:szCs w:val="32"/>
        </w:rPr>
        <w:t>6</w:t>
      </w:r>
      <w:r w:rsidR="0037745C">
        <w:rPr>
          <w:rFonts w:ascii="Times New Roman" w:eastAsiaTheme="majorEastAsia" w:hAnsi="Times New Roman" w:cs="Times New Roman"/>
          <w:b/>
          <w:sz w:val="32"/>
          <w:szCs w:val="32"/>
        </w:rPr>
        <w:t xml:space="preserve"> </w:t>
      </w:r>
      <w:r w:rsidRPr="005A3129">
        <w:rPr>
          <w:rFonts w:ascii="Times New Roman" w:eastAsiaTheme="majorEastAsia" w:hAnsi="Times New Roman" w:cs="Times New Roman"/>
          <w:b/>
          <w:sz w:val="32"/>
          <w:szCs w:val="32"/>
        </w:rPr>
        <w:t>rok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821"/>
        <w:gridCol w:w="2440"/>
        <w:gridCol w:w="6662"/>
      </w:tblGrid>
      <w:tr w:rsidR="005A3129" w:rsidRPr="005A3129" w14:paraId="45844AB0" w14:textId="77777777" w:rsidTr="00EB5D18">
        <w:trPr>
          <w:cantSplit/>
          <w:trHeight w:val="1950"/>
        </w:trPr>
        <w:tc>
          <w:tcPr>
            <w:tcW w:w="821" w:type="dxa"/>
            <w:vAlign w:val="center"/>
          </w:tcPr>
          <w:p w14:paraId="0BDDD11D" w14:textId="77777777" w:rsidR="005A3129" w:rsidRPr="005A3129" w:rsidRDefault="005A3129" w:rsidP="005A31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L.p.</w:t>
            </w:r>
          </w:p>
        </w:tc>
        <w:tc>
          <w:tcPr>
            <w:tcW w:w="2440" w:type="dxa"/>
            <w:vAlign w:val="center"/>
          </w:tcPr>
          <w:p w14:paraId="57AC02FA" w14:textId="77777777" w:rsidR="005A3129" w:rsidRPr="005A3129" w:rsidRDefault="005A3129" w:rsidP="005A31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TERMIN POSIEDZENIA</w:t>
            </w:r>
          </w:p>
        </w:tc>
        <w:tc>
          <w:tcPr>
            <w:tcW w:w="6662" w:type="dxa"/>
            <w:vAlign w:val="center"/>
          </w:tcPr>
          <w:p w14:paraId="7CFB088F" w14:textId="77777777" w:rsidR="005A3129" w:rsidRPr="005A3129" w:rsidRDefault="005A3129" w:rsidP="005A31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TEMATYKA POSIEDZENIA</w:t>
            </w:r>
          </w:p>
        </w:tc>
      </w:tr>
      <w:tr w:rsidR="00EB5D18" w:rsidRPr="005A3129" w14:paraId="19B0038C" w14:textId="77777777" w:rsidTr="00EB5D18">
        <w:trPr>
          <w:cantSplit/>
          <w:trHeight w:val="1045"/>
        </w:trPr>
        <w:tc>
          <w:tcPr>
            <w:tcW w:w="821" w:type="dxa"/>
            <w:vAlign w:val="center"/>
          </w:tcPr>
          <w:p w14:paraId="511358EB" w14:textId="3E6354FC" w:rsidR="00EB5D18" w:rsidRPr="005A3129" w:rsidRDefault="00EB5D18" w:rsidP="005A31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440" w:type="dxa"/>
            <w:vAlign w:val="center"/>
          </w:tcPr>
          <w:p w14:paraId="6E470037" w14:textId="5E88BA63" w:rsidR="00EB5D18" w:rsidRPr="005A3129" w:rsidRDefault="00EB5D18" w:rsidP="005A31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STYCZEŃ</w:t>
            </w:r>
          </w:p>
        </w:tc>
        <w:tc>
          <w:tcPr>
            <w:tcW w:w="6662" w:type="dxa"/>
            <w:vAlign w:val="center"/>
          </w:tcPr>
          <w:p w14:paraId="34E03DCF" w14:textId="5E3BCF37" w:rsidR="00EB5D18" w:rsidRPr="00BB50BA" w:rsidRDefault="00EB5D18" w:rsidP="00EB5D18">
            <w:pPr>
              <w:pStyle w:val="Akapitzlist"/>
              <w:numPr>
                <w:ilvl w:val="0"/>
                <w:numId w:val="14"/>
              </w:numPr>
              <w:spacing w:before="120" w:after="120"/>
              <w:ind w:left="31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B50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Sprawy różne. </w:t>
            </w:r>
          </w:p>
        </w:tc>
      </w:tr>
      <w:tr w:rsidR="005A3129" w:rsidRPr="005A3129" w14:paraId="66B17183" w14:textId="77777777" w:rsidTr="00BB61F2">
        <w:trPr>
          <w:cantSplit/>
          <w:trHeight w:val="6834"/>
        </w:trPr>
        <w:tc>
          <w:tcPr>
            <w:tcW w:w="821" w:type="dxa"/>
            <w:vAlign w:val="center"/>
          </w:tcPr>
          <w:p w14:paraId="7F321BC6" w14:textId="7E74319F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406072F7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6662" w:type="dxa"/>
            <w:vAlign w:val="center"/>
          </w:tcPr>
          <w:p w14:paraId="4F274745" w14:textId="5B26FBF0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 xml:space="preserve">Sprawozdanie z działalności Rady Miejskiej w Sulejowie </w:t>
            </w:r>
            <w:r w:rsidRPr="005A31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br/>
              <w:t>w 202</w:t>
            </w:r>
            <w:r w:rsidR="00017DD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  <w:p w14:paraId="30E5FE3B" w14:textId="5B4F0078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>Sprawozdanie z działalności komisji stałych Rady Miejskiej w Sulejowie w 202</w:t>
            </w:r>
            <w:r w:rsidR="00017DDF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  <w:p w14:paraId="0256E0F3" w14:textId="0E93CDD7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Biura Obsługi Jednostek Oświatowych w Sulejowie za 202</w:t>
            </w:r>
            <w:r w:rsidR="00017DDF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A0070A4" w14:textId="2A8490BE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Miejskiej Biblioteki Publicznej w Sulejowie za 202</w:t>
            </w:r>
            <w:r w:rsidR="00017DDF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DEE1D6B" w14:textId="47AE58E7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Sprawozdanie z działalności Miejskiego Ośrodka Kultury 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br/>
              <w:t>w Sulejowie za 202</w:t>
            </w:r>
            <w:r w:rsidR="00017DDF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   </w:t>
            </w:r>
          </w:p>
          <w:p w14:paraId="12EB7A8D" w14:textId="2DD35850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Miejskiego Ośrodka Pomocy Społecznej w Sulejowie za 202</w:t>
            </w:r>
            <w:r w:rsidR="00017DDF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6EC91D2E" w14:textId="408835E4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 działalności Miejskiego Zarządu Komunalnego w Sulejowie za 202</w:t>
            </w:r>
            <w:r w:rsidR="00017DDF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 </w:t>
            </w:r>
          </w:p>
          <w:p w14:paraId="34716320" w14:textId="600A8972" w:rsidR="005A3129" w:rsidRPr="00606DFD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Miejskiej Komisji Rozwiązywania Problemów Alkoholowych za 202</w:t>
            </w:r>
            <w:r w:rsidR="00017DDF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73C8A065" w14:textId="2AFF9C4C" w:rsidR="00606DFD" w:rsidRPr="00A32E4C" w:rsidRDefault="00606DFD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2E4C">
              <w:rPr>
                <w:rFonts w:ascii="Times New Roman" w:hAnsi="Times New Roman" w:cs="Times New Roman"/>
                <w:sz w:val="24"/>
                <w:szCs w:val="24"/>
              </w:rPr>
              <w:t xml:space="preserve">Sprawozdanie z realizacji </w:t>
            </w:r>
            <w:r w:rsidR="00A32E4C" w:rsidRPr="00A32E4C">
              <w:rPr>
                <w:rFonts w:ascii="Times New Roman" w:hAnsi="Times New Roman" w:cs="Times New Roman"/>
                <w:sz w:val="24"/>
                <w:szCs w:val="24"/>
              </w:rPr>
              <w:t>Gminnego Programu Przeciwdziałania Przemocy Domowej oraz Ochrony Osób Doznających Przemocy domowej na lata 2024-2028</w:t>
            </w:r>
            <w:r w:rsidR="00A32E4C" w:rsidRPr="00A32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48E60" w14:textId="4ABF6B57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Komisariatu Policji w Sulejowie za 202</w:t>
            </w:r>
            <w:r w:rsidR="00017DDF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D06EB37" w14:textId="23087B02" w:rsidR="005A3129" w:rsidRPr="0037745C" w:rsidRDefault="005A3129" w:rsidP="0037745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Ochotniczych Straży Pożarnych z terenu Gminy Sulejów za 202</w:t>
            </w:r>
            <w:r w:rsidR="00017DDF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37745C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1D7A7E04" w14:textId="28450C52" w:rsidR="005A3129" w:rsidRPr="00017DDF" w:rsidRDefault="005A3129" w:rsidP="00017DDF">
            <w:pPr>
              <w:numPr>
                <w:ilvl w:val="0"/>
                <w:numId w:val="9"/>
              </w:numPr>
              <w:ind w:left="454" w:hanging="426"/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Plan pracy na 202</w:t>
            </w:r>
            <w:r w:rsidR="00017DDF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6</w:t>
            </w:r>
            <w:r w:rsidRPr="00017DDF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 w zakresie:</w:t>
            </w:r>
          </w:p>
          <w:p w14:paraId="7F411B8B" w14:textId="77777777" w:rsidR="005A3129" w:rsidRPr="005A3129" w:rsidRDefault="005A3129" w:rsidP="005A3129">
            <w:pPr>
              <w:numPr>
                <w:ilvl w:val="0"/>
                <w:numId w:val="11"/>
              </w:numPr>
              <w:spacing w:after="100" w:afterAutospacing="1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inwestycji (w tym gospodarki ściekowej),</w:t>
            </w:r>
          </w:p>
          <w:p w14:paraId="7FCA9742" w14:textId="77777777" w:rsidR="005A3129" w:rsidRPr="005A3129" w:rsidRDefault="005A3129" w:rsidP="005A3129">
            <w:pPr>
              <w:numPr>
                <w:ilvl w:val="0"/>
                <w:numId w:val="11"/>
              </w:numPr>
              <w:spacing w:before="100" w:beforeAutospacing="1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sprzedaży majątku gminnego.</w:t>
            </w:r>
          </w:p>
          <w:p w14:paraId="1A19B13F" w14:textId="77777777" w:rsidR="005A3129" w:rsidRPr="005A3129" w:rsidRDefault="005A3129" w:rsidP="005A3129">
            <w:pPr>
              <w:numPr>
                <w:ilvl w:val="0"/>
                <w:numId w:val="9"/>
              </w:numPr>
              <w:ind w:left="454" w:hanging="426"/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35ADC64A" w14:textId="77777777" w:rsidTr="00BB61F2">
        <w:trPr>
          <w:cantSplit/>
          <w:trHeight w:val="4104"/>
        </w:trPr>
        <w:tc>
          <w:tcPr>
            <w:tcW w:w="821" w:type="dxa"/>
            <w:vAlign w:val="center"/>
          </w:tcPr>
          <w:p w14:paraId="405C8E33" w14:textId="106E4858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3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39C80BAD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6662" w:type="dxa"/>
            <w:vAlign w:val="center"/>
          </w:tcPr>
          <w:p w14:paraId="4A74BAD2" w14:textId="77777777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Gospodarka odpadami komunalnymi:</w:t>
            </w:r>
          </w:p>
          <w:p w14:paraId="7B2FF55C" w14:textId="39ECFC46" w:rsidR="005A3129" w:rsidRPr="005A3129" w:rsidRDefault="005A3129" w:rsidP="005A3129">
            <w:pPr>
              <w:numPr>
                <w:ilvl w:val="0"/>
                <w:numId w:val="10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rozliczenie finansowe za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r.,</w:t>
            </w:r>
          </w:p>
          <w:p w14:paraId="79E4B9E9" w14:textId="77777777" w:rsidR="005A3129" w:rsidRPr="005A3129" w:rsidRDefault="005A3129" w:rsidP="005A3129">
            <w:pPr>
              <w:numPr>
                <w:ilvl w:val="0"/>
                <w:numId w:val="10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PSZOK i podwykonawstwo Miejskiego Zarządu Komunalnego w Sulejowie.</w:t>
            </w:r>
          </w:p>
          <w:p w14:paraId="56BD2AA3" w14:textId="5E042676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Podatki lokalne – rozliczenie finansowe za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oraz windykacja.</w:t>
            </w:r>
          </w:p>
          <w:p w14:paraId="321986F5" w14:textId="35C3FD11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Środki zewnętrzne – rozliczenie za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i plany na lata 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-203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85B3362" w14:textId="7FEBF6D2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Sprawozdanie z realizacji zadania: konserwacja oświetlenia ulicznego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oraz planowana rozbudowa w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7DCEE9ED" w14:textId="77777777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Wychowanie przedszkolne na terenie Gminy Sulejów.</w:t>
            </w:r>
          </w:p>
          <w:p w14:paraId="05F11333" w14:textId="44AE5DDD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Plan imprez kulturalnych na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0C7A46CD" w14:textId="77777777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Spotkanie z dyrektorami szkół z terenu Gminy Sulejów.</w:t>
            </w:r>
          </w:p>
          <w:p w14:paraId="49FACD96" w14:textId="77777777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2A97FA7E" w14:textId="77777777" w:rsidTr="00BB61F2">
        <w:trPr>
          <w:cantSplit/>
          <w:trHeight w:val="1275"/>
        </w:trPr>
        <w:tc>
          <w:tcPr>
            <w:tcW w:w="821" w:type="dxa"/>
            <w:vAlign w:val="center"/>
          </w:tcPr>
          <w:p w14:paraId="669CD3B5" w14:textId="55C1FCE7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4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2972A3E4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KWIECIEŃ</w:t>
            </w:r>
          </w:p>
        </w:tc>
        <w:tc>
          <w:tcPr>
            <w:tcW w:w="6662" w:type="dxa"/>
            <w:vAlign w:val="center"/>
          </w:tcPr>
          <w:p w14:paraId="2E063334" w14:textId="78929BB6" w:rsidR="005A3129" w:rsidRPr="005A3129" w:rsidRDefault="005A3129" w:rsidP="005A3129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realizacji uchwały w sprawie Programu Współpracy Gminy Sulejów z Organizacjami Pozarządowymi w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- dotacje podmiotowe i celowe – rozliczenie za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5 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r. i plan na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3EE70F68" w14:textId="3A69D596" w:rsidR="005A3129" w:rsidRPr="005A3129" w:rsidRDefault="005A3129" w:rsidP="005A3129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Fundusz Sołecki – wydatki za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i plan na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146E77E" w14:textId="3F1B0429" w:rsidR="005A3129" w:rsidRPr="005A3129" w:rsidRDefault="005A3129" w:rsidP="005A3129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Akcja Zima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/20</w:t>
            </w:r>
            <w:r w:rsidR="0037745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rozliczenie.</w:t>
            </w:r>
          </w:p>
          <w:p w14:paraId="582B9707" w14:textId="3B4F7A98" w:rsidR="005A3129" w:rsidRPr="005A3129" w:rsidRDefault="005A3129" w:rsidP="005A3129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funkcjonowaniu oczyszczalni ścieków za 20</w:t>
            </w:r>
            <w:r w:rsidR="0037745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1B4DC19C" w14:textId="77777777" w:rsidR="005A3129" w:rsidRPr="005A3129" w:rsidRDefault="005A3129" w:rsidP="005A3129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Spotkanie z sołtysami z terenu Gminy Sulejów.</w:t>
            </w:r>
          </w:p>
          <w:p w14:paraId="11093DE3" w14:textId="77777777" w:rsidR="005A3129" w:rsidRPr="005A3129" w:rsidRDefault="005A3129" w:rsidP="005A3129">
            <w:pPr>
              <w:numPr>
                <w:ilvl w:val="0"/>
                <w:numId w:val="1"/>
              </w:numPr>
              <w:spacing w:after="12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5A2D4F37" w14:textId="77777777" w:rsidTr="00BB61F2">
        <w:trPr>
          <w:cantSplit/>
        </w:trPr>
        <w:tc>
          <w:tcPr>
            <w:tcW w:w="821" w:type="dxa"/>
            <w:vAlign w:val="center"/>
          </w:tcPr>
          <w:p w14:paraId="23718320" w14:textId="1983A319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5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54C023D0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6662" w:type="dxa"/>
            <w:vAlign w:val="center"/>
          </w:tcPr>
          <w:p w14:paraId="6A2ABD73" w14:textId="02403C14" w:rsidR="005A3129" w:rsidRPr="005A3129" w:rsidRDefault="005A3129" w:rsidP="005A3129">
            <w:pPr>
              <w:numPr>
                <w:ilvl w:val="0"/>
                <w:numId w:val="2"/>
              </w:numPr>
              <w:spacing w:before="120"/>
              <w:ind w:left="317" w:hanging="32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Analiza Sprawozdania z wykonania budżetu za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– wypracowanie opinii.</w:t>
            </w:r>
          </w:p>
          <w:p w14:paraId="04B2CB48" w14:textId="77777777" w:rsidR="005A3129" w:rsidRPr="005A3129" w:rsidRDefault="005A3129" w:rsidP="005A3129">
            <w:pPr>
              <w:numPr>
                <w:ilvl w:val="0"/>
                <w:numId w:val="2"/>
              </w:numPr>
              <w:spacing w:after="120"/>
              <w:ind w:left="317" w:hanging="32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0CF0DFC8" w14:textId="77777777" w:rsidTr="00BB61F2">
        <w:trPr>
          <w:cantSplit/>
        </w:trPr>
        <w:tc>
          <w:tcPr>
            <w:tcW w:w="821" w:type="dxa"/>
            <w:vAlign w:val="center"/>
          </w:tcPr>
          <w:p w14:paraId="1744C474" w14:textId="35C5241B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6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443156F4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CZERWIEC</w:t>
            </w:r>
          </w:p>
        </w:tc>
        <w:tc>
          <w:tcPr>
            <w:tcW w:w="6662" w:type="dxa"/>
            <w:vAlign w:val="center"/>
          </w:tcPr>
          <w:p w14:paraId="33E1AD0D" w14:textId="38299A87" w:rsidR="005A3129" w:rsidRPr="005A3129" w:rsidRDefault="005A3129" w:rsidP="005A3129">
            <w:pPr>
              <w:numPr>
                <w:ilvl w:val="0"/>
                <w:numId w:val="3"/>
              </w:numPr>
              <w:spacing w:before="120"/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Analiza raportu o stanie Gminy Sulejów za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73B8A077" w14:textId="77777777" w:rsidR="005A3129" w:rsidRPr="005A3129" w:rsidRDefault="005A3129" w:rsidP="005A3129">
            <w:pPr>
              <w:numPr>
                <w:ilvl w:val="0"/>
                <w:numId w:val="3"/>
              </w:numPr>
              <w:spacing w:after="120"/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20695A5B" w14:textId="77777777" w:rsidTr="00BB61F2">
        <w:trPr>
          <w:cantSplit/>
          <w:trHeight w:val="2222"/>
        </w:trPr>
        <w:tc>
          <w:tcPr>
            <w:tcW w:w="821" w:type="dxa"/>
            <w:vAlign w:val="center"/>
          </w:tcPr>
          <w:p w14:paraId="0FC5BA86" w14:textId="0F1A8435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7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2F91695E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SIERPIEŃ</w:t>
            </w:r>
          </w:p>
        </w:tc>
        <w:tc>
          <w:tcPr>
            <w:tcW w:w="6662" w:type="dxa"/>
            <w:vAlign w:val="center"/>
          </w:tcPr>
          <w:p w14:paraId="788407F2" w14:textId="77777777" w:rsidR="005A3129" w:rsidRPr="005A3129" w:rsidRDefault="005A3129" w:rsidP="005A3129">
            <w:pPr>
              <w:numPr>
                <w:ilvl w:val="0"/>
                <w:numId w:val="12"/>
              </w:numPr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Sprawozdania okresowe:</w:t>
            </w:r>
          </w:p>
          <w:p w14:paraId="7C31D615" w14:textId="77777777" w:rsidR="005A3129" w:rsidRPr="005A3129" w:rsidRDefault="005A3129" w:rsidP="005A3129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Realizacja inwestycji gminnych,</w:t>
            </w:r>
          </w:p>
          <w:p w14:paraId="1EEED78C" w14:textId="77777777" w:rsidR="005A3129" w:rsidRPr="005A3129" w:rsidRDefault="005A3129" w:rsidP="005A3129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Sprzedaż majątku gminnego,</w:t>
            </w:r>
          </w:p>
          <w:p w14:paraId="4BCFC956" w14:textId="77777777" w:rsidR="005A3129" w:rsidRPr="005A3129" w:rsidRDefault="005A3129" w:rsidP="005A3129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Pozyskiwanie środków zewnętrznych.</w:t>
            </w:r>
          </w:p>
          <w:p w14:paraId="7D6BB9E9" w14:textId="77777777" w:rsidR="005A3129" w:rsidRPr="005A3129" w:rsidRDefault="005A3129" w:rsidP="005A3129">
            <w:pPr>
              <w:numPr>
                <w:ilvl w:val="0"/>
                <w:numId w:val="12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Przygotowanie szkół do nowego roku szkolnego (arkusze, remonty).</w:t>
            </w:r>
          </w:p>
          <w:p w14:paraId="28C81F66" w14:textId="77777777" w:rsidR="005A3129" w:rsidRPr="005A3129" w:rsidRDefault="005A3129" w:rsidP="005A3129">
            <w:pPr>
              <w:numPr>
                <w:ilvl w:val="0"/>
                <w:numId w:val="12"/>
              </w:numPr>
              <w:ind w:left="305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1EE5366B" w14:textId="77777777" w:rsidTr="00BB61F2">
        <w:trPr>
          <w:cantSplit/>
        </w:trPr>
        <w:tc>
          <w:tcPr>
            <w:tcW w:w="821" w:type="dxa"/>
            <w:vAlign w:val="center"/>
          </w:tcPr>
          <w:p w14:paraId="04BC27C9" w14:textId="6ECCFE04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8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414EEB83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WRZESIEŃ</w:t>
            </w:r>
          </w:p>
        </w:tc>
        <w:tc>
          <w:tcPr>
            <w:tcW w:w="6662" w:type="dxa"/>
            <w:vAlign w:val="center"/>
          </w:tcPr>
          <w:p w14:paraId="28BE12D5" w14:textId="540F56BA" w:rsidR="005A3129" w:rsidRPr="00EB5D18" w:rsidRDefault="005A3129" w:rsidP="00EB5D18">
            <w:pPr>
              <w:pStyle w:val="Akapitzlist"/>
              <w:numPr>
                <w:ilvl w:val="0"/>
                <w:numId w:val="15"/>
              </w:numPr>
              <w:spacing w:after="120"/>
              <w:ind w:left="455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B5D1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1502A8BA" w14:textId="77777777" w:rsidTr="00BB61F2">
        <w:trPr>
          <w:cantSplit/>
        </w:trPr>
        <w:tc>
          <w:tcPr>
            <w:tcW w:w="821" w:type="dxa"/>
            <w:vAlign w:val="center"/>
          </w:tcPr>
          <w:p w14:paraId="5A6573D2" w14:textId="48B3EAE7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9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01192E0A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PAŹDZIERNIK</w:t>
            </w:r>
          </w:p>
        </w:tc>
        <w:tc>
          <w:tcPr>
            <w:tcW w:w="6662" w:type="dxa"/>
            <w:vAlign w:val="center"/>
          </w:tcPr>
          <w:p w14:paraId="3E07D494" w14:textId="131CAE12" w:rsidR="005A3129" w:rsidRPr="005A3129" w:rsidRDefault="005A3129" w:rsidP="005A3129">
            <w:pPr>
              <w:numPr>
                <w:ilvl w:val="0"/>
                <w:numId w:val="5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Rozpatrzenie projektów uchwał w sprawie podatków 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i opłat lokalnych na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D730C48" w14:textId="77777777" w:rsidR="005A3129" w:rsidRPr="005A3129" w:rsidRDefault="005A3129" w:rsidP="005A3129">
            <w:pPr>
              <w:numPr>
                <w:ilvl w:val="0"/>
                <w:numId w:val="5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Informacje o złożonych oświadczeniach majątkowych (Radnych, Burmistrza oraz właściwych pracowników Urzędu Miejskiego w Sulejowie i jednostek organizacyjnych Gminy Sulejów).</w:t>
            </w:r>
          </w:p>
          <w:p w14:paraId="51AAF548" w14:textId="77777777" w:rsidR="005A3129" w:rsidRPr="005A3129" w:rsidRDefault="005A3129" w:rsidP="005A3129">
            <w:pPr>
              <w:numPr>
                <w:ilvl w:val="0"/>
                <w:numId w:val="5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Koordynacja ruchem pojazdów w okolicy cmentarzy podczas Święta Zmarłych.</w:t>
            </w:r>
          </w:p>
          <w:p w14:paraId="26909DCE" w14:textId="77777777" w:rsidR="005A3129" w:rsidRPr="005A3129" w:rsidRDefault="005A3129" w:rsidP="005A3129">
            <w:pPr>
              <w:numPr>
                <w:ilvl w:val="0"/>
                <w:numId w:val="5"/>
              </w:numPr>
              <w:spacing w:after="120"/>
              <w:ind w:left="312" w:hanging="28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550A8434" w14:textId="77777777" w:rsidTr="00BB61F2">
        <w:trPr>
          <w:cantSplit/>
        </w:trPr>
        <w:tc>
          <w:tcPr>
            <w:tcW w:w="821" w:type="dxa"/>
            <w:vAlign w:val="center"/>
          </w:tcPr>
          <w:p w14:paraId="220FA696" w14:textId="021147B8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10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4D76991D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LISTOPAD</w:t>
            </w:r>
          </w:p>
        </w:tc>
        <w:tc>
          <w:tcPr>
            <w:tcW w:w="6662" w:type="dxa"/>
            <w:vAlign w:val="center"/>
          </w:tcPr>
          <w:p w14:paraId="59DCD875" w14:textId="233D4474" w:rsidR="005A3129" w:rsidRPr="005A3129" w:rsidRDefault="005A3129" w:rsidP="00EB5D18">
            <w:pPr>
              <w:spacing w:after="360"/>
              <w:ind w:left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868E210" w14:textId="77777777" w:rsidR="005A3129" w:rsidRPr="005A3129" w:rsidRDefault="005A3129" w:rsidP="005A3129">
            <w:pPr>
              <w:numPr>
                <w:ilvl w:val="0"/>
                <w:numId w:val="6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WPF – analiza zadłużenia gminy.</w:t>
            </w:r>
          </w:p>
          <w:p w14:paraId="3AB54652" w14:textId="02C95E06" w:rsidR="005A3129" w:rsidRPr="005A3129" w:rsidRDefault="005A3129" w:rsidP="005A3129">
            <w:pPr>
              <w:numPr>
                <w:ilvl w:val="0"/>
                <w:numId w:val="6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Stan realizacji zadań oświatowych w roku szkolnym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37745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7578EB4" w14:textId="77777777" w:rsidR="005A3129" w:rsidRPr="005A3129" w:rsidRDefault="005A3129" w:rsidP="005A3129">
            <w:pPr>
              <w:numPr>
                <w:ilvl w:val="0"/>
                <w:numId w:val="6"/>
              </w:numPr>
              <w:spacing w:after="120"/>
              <w:ind w:left="312" w:hanging="28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28CF3091" w14:textId="77777777" w:rsidTr="00BB61F2">
        <w:trPr>
          <w:cantSplit/>
          <w:trHeight w:val="2126"/>
        </w:trPr>
        <w:tc>
          <w:tcPr>
            <w:tcW w:w="821" w:type="dxa"/>
            <w:vAlign w:val="center"/>
          </w:tcPr>
          <w:p w14:paraId="0F7E9F8D" w14:textId="4F19F171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1</w:t>
            </w:r>
            <w:r w:rsidR="00EB5D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1</w:t>
            </w: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07BBA3D7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GRUDZIEŃ</w:t>
            </w:r>
          </w:p>
        </w:tc>
        <w:tc>
          <w:tcPr>
            <w:tcW w:w="6662" w:type="dxa"/>
            <w:vAlign w:val="center"/>
          </w:tcPr>
          <w:p w14:paraId="25E17187" w14:textId="707B5FA2" w:rsidR="00EB5D18" w:rsidRDefault="00EB5D18" w:rsidP="005A3129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Opiniowanie projektu uchwały budżetowej na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4892AC0" w14:textId="46638791" w:rsidR="005A3129" w:rsidRPr="005A3129" w:rsidRDefault="005A3129" w:rsidP="005A3129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Propozycje zmian do projektu uchwały budżetowej na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D39D1B4" w14:textId="1097FB35" w:rsidR="005A3129" w:rsidRPr="005A3129" w:rsidRDefault="005A3129" w:rsidP="005A3129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Przedstawienie harmonogramu pracy Rady Miejskiej 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 Sulejowie na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0E2ECAF3" w14:textId="0189CB49" w:rsidR="005A3129" w:rsidRPr="005A3129" w:rsidRDefault="005A3129" w:rsidP="005A3129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Przedstawienie planów pracy stałych komisji Rady Miejskiej 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 Sulejowie na 202</w:t>
            </w:r>
            <w:r w:rsidR="00017DD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342C769D" w14:textId="77777777" w:rsidR="005A3129" w:rsidRPr="005A3129" w:rsidRDefault="005A3129" w:rsidP="005A3129">
            <w:pPr>
              <w:numPr>
                <w:ilvl w:val="0"/>
                <w:numId w:val="7"/>
              </w:numPr>
              <w:spacing w:before="12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</w:tbl>
    <w:p w14:paraId="2F86E1C0" w14:textId="77777777" w:rsidR="005A3129" w:rsidRPr="005A3129" w:rsidRDefault="005A3129" w:rsidP="005A3129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może podejmować też inne tematy wynikające z potrzeb w dodatkowym terminie </w:t>
      </w:r>
      <w:r w:rsidRPr="005A31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uzgodnieniu z Przewodniczącym Rady Miejskiej w Sulejowie.</w:t>
      </w:r>
    </w:p>
    <w:p w14:paraId="6CD66E48" w14:textId="77777777" w:rsidR="00E859C4" w:rsidRDefault="00E859C4"/>
    <w:sectPr w:rsidR="00E859C4" w:rsidSect="007B568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7077"/>
    <w:multiLevelType w:val="hybridMultilevel"/>
    <w:tmpl w:val="83DADDDA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7725B53"/>
    <w:multiLevelType w:val="hybridMultilevel"/>
    <w:tmpl w:val="DDB87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87901"/>
    <w:multiLevelType w:val="hybridMultilevel"/>
    <w:tmpl w:val="CC08DE0A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155873C3"/>
    <w:multiLevelType w:val="hybridMultilevel"/>
    <w:tmpl w:val="251A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340"/>
    <w:multiLevelType w:val="hybridMultilevel"/>
    <w:tmpl w:val="A9DA8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E59C1"/>
    <w:multiLevelType w:val="hybridMultilevel"/>
    <w:tmpl w:val="22404406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85182"/>
    <w:multiLevelType w:val="hybridMultilevel"/>
    <w:tmpl w:val="C5EA3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E722B9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445E6"/>
    <w:multiLevelType w:val="hybridMultilevel"/>
    <w:tmpl w:val="9A44ABBC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311A8"/>
    <w:multiLevelType w:val="hybridMultilevel"/>
    <w:tmpl w:val="FA1A4AB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56967941"/>
    <w:multiLevelType w:val="hybridMultilevel"/>
    <w:tmpl w:val="DAB2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519B7"/>
    <w:multiLevelType w:val="hybridMultilevel"/>
    <w:tmpl w:val="6AD83836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32CF7"/>
    <w:multiLevelType w:val="hybridMultilevel"/>
    <w:tmpl w:val="A4828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B6D25"/>
    <w:multiLevelType w:val="hybridMultilevel"/>
    <w:tmpl w:val="021C58F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92F55F6"/>
    <w:multiLevelType w:val="hybridMultilevel"/>
    <w:tmpl w:val="EE18B51E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805CB"/>
    <w:multiLevelType w:val="hybridMultilevel"/>
    <w:tmpl w:val="FF0E41C8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954314790">
    <w:abstractNumId w:val="0"/>
  </w:num>
  <w:num w:numId="2" w16cid:durableId="1942950520">
    <w:abstractNumId w:val="5"/>
  </w:num>
  <w:num w:numId="3" w16cid:durableId="1386489244">
    <w:abstractNumId w:val="11"/>
  </w:num>
  <w:num w:numId="4" w16cid:durableId="1727752301">
    <w:abstractNumId w:val="10"/>
  </w:num>
  <w:num w:numId="5" w16cid:durableId="2092922986">
    <w:abstractNumId w:val="13"/>
  </w:num>
  <w:num w:numId="6" w16cid:durableId="1182739313">
    <w:abstractNumId w:val="7"/>
  </w:num>
  <w:num w:numId="7" w16cid:durableId="393968283">
    <w:abstractNumId w:val="9"/>
  </w:num>
  <w:num w:numId="8" w16cid:durableId="663436259">
    <w:abstractNumId w:val="12"/>
  </w:num>
  <w:num w:numId="9" w16cid:durableId="177740222">
    <w:abstractNumId w:val="6"/>
  </w:num>
  <w:num w:numId="10" w16cid:durableId="29838543">
    <w:abstractNumId w:val="8"/>
  </w:num>
  <w:num w:numId="11" w16cid:durableId="1607345449">
    <w:abstractNumId w:val="2"/>
  </w:num>
  <w:num w:numId="12" w16cid:durableId="1956212924">
    <w:abstractNumId w:val="3"/>
  </w:num>
  <w:num w:numId="13" w16cid:durableId="1572305174">
    <w:abstractNumId w:val="14"/>
  </w:num>
  <w:num w:numId="14" w16cid:durableId="1896239495">
    <w:abstractNumId w:val="4"/>
  </w:num>
  <w:num w:numId="15" w16cid:durableId="109859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29"/>
    <w:rsid w:val="00017DDF"/>
    <w:rsid w:val="001028E9"/>
    <w:rsid w:val="00176B84"/>
    <w:rsid w:val="001912B3"/>
    <w:rsid w:val="0037745C"/>
    <w:rsid w:val="005A3129"/>
    <w:rsid w:val="00606DFD"/>
    <w:rsid w:val="00743467"/>
    <w:rsid w:val="008A4142"/>
    <w:rsid w:val="00A32E4C"/>
    <w:rsid w:val="00BB50BA"/>
    <w:rsid w:val="00C15109"/>
    <w:rsid w:val="00E859C4"/>
    <w:rsid w:val="00EB5D18"/>
    <w:rsid w:val="00FC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B12E"/>
  <w15:chartTrackingRefBased/>
  <w15:docId w15:val="{C1F134F2-0CF5-4652-90E1-AB547DB8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8E9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8E9"/>
    <w:rPr>
      <w:rFonts w:ascii="Arial" w:eastAsiaTheme="majorEastAsia" w:hAnsi="Arial" w:cstheme="majorBidi"/>
      <w:b/>
      <w:sz w:val="28"/>
      <w:szCs w:val="32"/>
    </w:rPr>
  </w:style>
  <w:style w:type="table" w:styleId="Tabela-Siatka">
    <w:name w:val="Table Grid"/>
    <w:basedOn w:val="Standardowy"/>
    <w:uiPriority w:val="39"/>
    <w:rsid w:val="005A312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Hurysz</dc:creator>
  <cp:keywords/>
  <dc:description/>
  <cp:lastModifiedBy>Martynka</cp:lastModifiedBy>
  <cp:revision>4</cp:revision>
  <dcterms:created xsi:type="dcterms:W3CDTF">2025-11-26T11:41:00Z</dcterms:created>
  <dcterms:modified xsi:type="dcterms:W3CDTF">2025-11-26T12:44:00Z</dcterms:modified>
</cp:coreProperties>
</file>