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63" w:rsidRPr="00D0103E" w:rsidRDefault="004D1563" w:rsidP="00D0103E">
      <w:pPr>
        <w:keepNext/>
        <w:keepLines/>
        <w:spacing w:before="240" w:after="0" w:line="276" w:lineRule="auto"/>
        <w:outlineLvl w:val="0"/>
        <w:rPr>
          <w:rFonts w:eastAsiaTheme="majorEastAsia" w:cstheme="minorHAnsi"/>
          <w:b/>
          <w:sz w:val="24"/>
          <w:szCs w:val="24"/>
          <w:lang w:eastAsia="pl-PL"/>
        </w:rPr>
      </w:pPr>
      <w:r w:rsidRPr="00D0103E">
        <w:rPr>
          <w:rFonts w:eastAsiaTheme="majorEastAsia" w:cstheme="minorHAnsi"/>
          <w:b/>
          <w:sz w:val="24"/>
          <w:szCs w:val="24"/>
          <w:lang w:eastAsia="pl-PL"/>
        </w:rPr>
        <w:t xml:space="preserve">Informacja o działaniach Burmistrza Sulejowa </w:t>
      </w:r>
      <w:r w:rsidRPr="00D0103E">
        <w:rPr>
          <w:rFonts w:eastAsiaTheme="majorEastAsia" w:cstheme="minorHAnsi"/>
          <w:b/>
          <w:sz w:val="24"/>
          <w:szCs w:val="24"/>
          <w:lang w:eastAsia="pl-PL"/>
        </w:rPr>
        <w:br/>
        <w:t xml:space="preserve">w okresie </w:t>
      </w:r>
      <w:r w:rsidR="00F42F7A" w:rsidRPr="00D0103E">
        <w:rPr>
          <w:rFonts w:eastAsiaTheme="majorEastAsia" w:cstheme="minorHAnsi"/>
          <w:b/>
          <w:sz w:val="24"/>
          <w:szCs w:val="24"/>
          <w:lang w:eastAsia="pl-PL"/>
        </w:rPr>
        <w:t>od 24</w:t>
      </w:r>
      <w:r w:rsidRPr="00D0103E">
        <w:rPr>
          <w:rFonts w:eastAsiaTheme="majorEastAsia" w:cstheme="minorHAnsi"/>
          <w:b/>
          <w:sz w:val="24"/>
          <w:szCs w:val="24"/>
          <w:lang w:eastAsia="pl-PL"/>
        </w:rPr>
        <w:t xml:space="preserve"> września 2025 r.</w:t>
      </w:r>
      <w:r w:rsidR="00EA2DF0" w:rsidRPr="00D0103E">
        <w:rPr>
          <w:rFonts w:eastAsiaTheme="majorEastAsia" w:cstheme="minorHAnsi"/>
          <w:b/>
          <w:sz w:val="24"/>
          <w:szCs w:val="24"/>
          <w:lang w:eastAsia="pl-PL"/>
        </w:rPr>
        <w:t xml:space="preserve"> do 20</w:t>
      </w:r>
      <w:r w:rsidR="00F42F7A" w:rsidRPr="00D0103E">
        <w:rPr>
          <w:rFonts w:eastAsiaTheme="majorEastAsia" w:cstheme="minorHAnsi"/>
          <w:b/>
          <w:sz w:val="24"/>
          <w:szCs w:val="24"/>
          <w:lang w:eastAsia="pl-PL"/>
        </w:rPr>
        <w:t xml:space="preserve"> października 2025 r.</w:t>
      </w:r>
      <w:r w:rsidRPr="00D0103E">
        <w:rPr>
          <w:rFonts w:eastAsiaTheme="majorEastAsia" w:cstheme="minorHAnsi"/>
          <w:b/>
          <w:sz w:val="24"/>
          <w:szCs w:val="24"/>
          <w:lang w:eastAsia="pl-PL"/>
        </w:rPr>
        <w:br/>
        <w:t>Referat Organizacyjny</w:t>
      </w:r>
    </w:p>
    <w:p w:rsidR="004D1563" w:rsidRPr="00D0103E" w:rsidRDefault="004D1563" w:rsidP="00D0103E">
      <w:pPr>
        <w:keepNext/>
        <w:keepLines/>
        <w:spacing w:before="240" w:after="240" w:line="276" w:lineRule="auto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D0103E">
        <w:rPr>
          <w:rFonts w:eastAsiaTheme="majorEastAsia" w:cstheme="minorHAnsi"/>
          <w:sz w:val="24"/>
          <w:szCs w:val="24"/>
          <w:lang w:eastAsia="pl-PL"/>
        </w:rPr>
        <w:t>W omawianym okresie wydano następujące zarządzenia Burmistrza:</w:t>
      </w:r>
    </w:p>
    <w:p w:rsidR="00F42F7A" w:rsidRPr="00D0103E" w:rsidRDefault="004D1563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="00F42F7A" w:rsidRPr="00D0103E">
        <w:rPr>
          <w:rFonts w:eastAsia="Times New Roman" w:cstheme="minorHAnsi"/>
          <w:sz w:val="24"/>
          <w:szCs w:val="24"/>
          <w:lang w:eastAsia="pl-PL"/>
        </w:rPr>
        <w:t xml:space="preserve">186/2025 </w:t>
      </w:r>
      <w:r w:rsidR="00EA2DF0" w:rsidRPr="00D0103E">
        <w:rPr>
          <w:rFonts w:eastAsia="Times New Roman" w:cstheme="minorHAnsi"/>
          <w:sz w:val="24"/>
          <w:szCs w:val="24"/>
          <w:lang w:eastAsia="pl-PL"/>
        </w:rPr>
        <w:t>Burmistrza Sulejowa z dnia 24 września 2025 roku w sprawie ogłoszenia II przetargu ustnego nieograniczonego na sprzedaż przysługującego Gminie Sulejów udziału wynoszącego 80/300 części nieruchomości gruntowej.</w:t>
      </w:r>
    </w:p>
    <w:p w:rsidR="00C9617B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D0103E">
        <w:rPr>
          <w:rFonts w:eastAsia="Times New Roman" w:cstheme="minorHAnsi"/>
          <w:sz w:val="24"/>
          <w:szCs w:val="24"/>
          <w:lang w:eastAsia="pl-PL"/>
        </w:rPr>
        <w:t>187</w:t>
      </w:r>
      <w:r w:rsidRPr="00D0103E">
        <w:rPr>
          <w:rFonts w:eastAsia="Times New Roman" w:cstheme="minorHAnsi"/>
          <w:sz w:val="24"/>
          <w:szCs w:val="24"/>
          <w:lang w:eastAsia="pl-PL"/>
        </w:rPr>
        <w:t>/2025 Burmistrza Sulejowa z dnia 24 września 2025 roku w sprawie</w:t>
      </w:r>
      <w:r w:rsidR="00C9617B" w:rsidRPr="00D0103E">
        <w:rPr>
          <w:rFonts w:eastAsia="Times New Roman" w:cstheme="minorHAnsi"/>
          <w:sz w:val="24"/>
          <w:szCs w:val="24"/>
          <w:lang w:eastAsia="pl-PL"/>
        </w:rPr>
        <w:t xml:space="preserve"> sporządzenia i podania do publicznej wiadomości wykazu nieruchomości przeznaczonej do zamiany.</w:t>
      </w:r>
    </w:p>
    <w:p w:rsidR="00EA2DF0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EA2DF0">
        <w:rPr>
          <w:rFonts w:eastAsia="Times New Roman" w:cstheme="minorHAnsi"/>
          <w:sz w:val="24"/>
          <w:szCs w:val="24"/>
          <w:lang w:eastAsia="pl-PL"/>
        </w:rPr>
        <w:t>Zarządzenie Nr 188/2025 Burmistrza Sulejowa z dnia 24 września 2025 roku</w:t>
      </w:r>
      <w:r w:rsidR="00C9617B" w:rsidRPr="00D010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A2DF0">
        <w:rPr>
          <w:rFonts w:eastAsia="Times New Roman" w:cstheme="minorHAnsi"/>
          <w:sz w:val="24"/>
          <w:szCs w:val="24"/>
          <w:lang w:eastAsia="pl-PL"/>
        </w:rPr>
        <w:t>w sprawie wyrażenia zgody na zawarcie kolejnych um</w:t>
      </w:r>
      <w:r w:rsidR="00C9617B" w:rsidRPr="00D0103E">
        <w:rPr>
          <w:rFonts w:eastAsia="Times New Roman" w:cstheme="minorHAnsi"/>
          <w:sz w:val="24"/>
          <w:szCs w:val="24"/>
          <w:lang w:eastAsia="pl-PL"/>
        </w:rPr>
        <w:t xml:space="preserve">ów dzierżawy z dotychczasowymi </w:t>
      </w:r>
      <w:r w:rsidRPr="00EA2DF0">
        <w:rPr>
          <w:rFonts w:eastAsia="Times New Roman" w:cstheme="minorHAnsi"/>
          <w:sz w:val="24"/>
          <w:szCs w:val="24"/>
          <w:lang w:eastAsia="pl-PL"/>
        </w:rPr>
        <w:t>dzierżawcami nieruchomości wchodzących w skład gminnego zasobu nieruchomości</w:t>
      </w:r>
      <w:r w:rsidR="00C9617B" w:rsidRPr="00D0103E">
        <w:rPr>
          <w:rFonts w:eastAsia="Times New Roman" w:cstheme="minorHAnsi"/>
          <w:sz w:val="24"/>
          <w:szCs w:val="24"/>
          <w:lang w:eastAsia="pl-PL"/>
        </w:rPr>
        <w:t>.</w:t>
      </w:r>
    </w:p>
    <w:p w:rsidR="00C9617B" w:rsidRPr="00D0103E" w:rsidRDefault="00C9617B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D0103E">
        <w:rPr>
          <w:rFonts w:eastAsia="Times New Roman" w:cstheme="minorHAnsi"/>
          <w:sz w:val="24"/>
          <w:szCs w:val="24"/>
          <w:lang w:eastAsia="pl-PL"/>
        </w:rPr>
        <w:t>189</w:t>
      </w:r>
      <w:r w:rsidRPr="00D0103E">
        <w:rPr>
          <w:rFonts w:eastAsia="Times New Roman" w:cstheme="minorHAnsi"/>
          <w:sz w:val="24"/>
          <w:szCs w:val="24"/>
          <w:lang w:eastAsia="pl-PL"/>
        </w:rPr>
        <w:t>/2025 Burmistrza Sulejowa z dnia 24 września 2025 roku w sprawie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 wyrażenia zgody na zawarcie kolejnej umowy dzierżawy z dotychczasowym dzierżawcą nieruchomości wchodzącej w skład gminnego zasobu nieruchomości.</w:t>
      </w:r>
    </w:p>
    <w:p w:rsidR="00C9617B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EA2DF0">
        <w:rPr>
          <w:rFonts w:eastAsia="Times New Roman" w:cstheme="minorHAnsi"/>
          <w:sz w:val="24"/>
          <w:szCs w:val="24"/>
          <w:lang w:eastAsia="pl-PL"/>
        </w:rPr>
        <w:t>Zarządzenie Nr 190/2025 Burmistrza Sulejowa z dnia 24 września 2025 roku</w:t>
      </w:r>
      <w:r w:rsidRPr="00EA2DF0">
        <w:rPr>
          <w:rFonts w:eastAsia="Times New Roman" w:cstheme="minorHAnsi"/>
          <w:sz w:val="24"/>
          <w:szCs w:val="24"/>
          <w:lang w:eastAsia="pl-PL"/>
        </w:rPr>
        <w:br/>
        <w:t xml:space="preserve">w sprawie zmiany Zarządzenia Nr 141/2025 z dnia 28 lipca 2025r. w sprawie </w:t>
      </w:r>
      <w:r w:rsidRPr="00EA2DF0">
        <w:rPr>
          <w:rFonts w:eastAsia="Times New Roman" w:cstheme="minorHAnsi"/>
          <w:sz w:val="24"/>
          <w:szCs w:val="24"/>
          <w:lang w:eastAsia="pl-PL"/>
        </w:rPr>
        <w:br/>
        <w:t xml:space="preserve">przeznaczenia do wydzierżawienia nieruchomości wchodzącej w skład gminnego </w:t>
      </w:r>
      <w:r w:rsidRPr="00EA2DF0">
        <w:rPr>
          <w:rFonts w:eastAsia="Times New Roman" w:cstheme="minorHAnsi"/>
          <w:sz w:val="24"/>
          <w:szCs w:val="24"/>
          <w:lang w:eastAsia="pl-PL"/>
        </w:rPr>
        <w:br/>
        <w:t>za</w:t>
      </w:r>
      <w:r w:rsidR="00C9617B" w:rsidRPr="00D0103E">
        <w:rPr>
          <w:rFonts w:eastAsia="Times New Roman" w:cstheme="minorHAnsi"/>
          <w:sz w:val="24"/>
          <w:szCs w:val="24"/>
          <w:lang w:eastAsia="pl-PL"/>
        </w:rPr>
        <w:t>sobu nieruchomości.</w:t>
      </w:r>
    </w:p>
    <w:p w:rsidR="00C9617B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EA2DF0">
        <w:rPr>
          <w:rFonts w:eastAsia="Times New Roman" w:cstheme="minorHAnsi"/>
          <w:sz w:val="24"/>
          <w:szCs w:val="24"/>
          <w:lang w:eastAsia="pl-PL"/>
        </w:rPr>
        <w:t>Zarządzenie Nr 191/2025 Burmistrza Sulejowa z dnia 26 września 2025 roku</w:t>
      </w:r>
      <w:r w:rsidRPr="00EA2DF0">
        <w:rPr>
          <w:rFonts w:eastAsia="Times New Roman" w:cstheme="minorHAnsi"/>
          <w:sz w:val="24"/>
          <w:szCs w:val="24"/>
          <w:lang w:eastAsia="pl-PL"/>
        </w:rPr>
        <w:br/>
        <w:t>w sprawie powołania składu Komisji Rekrutacyjnej w celu przeprowadzenia</w:t>
      </w:r>
      <w:r w:rsidR="00D0103E">
        <w:rPr>
          <w:rFonts w:eastAsia="Times New Roman" w:cstheme="minorHAnsi"/>
          <w:sz w:val="24"/>
          <w:szCs w:val="24"/>
          <w:lang w:eastAsia="pl-PL"/>
        </w:rPr>
        <w:t xml:space="preserve"> postępowania </w:t>
      </w:r>
      <w:r w:rsidRPr="00EA2DF0">
        <w:rPr>
          <w:rFonts w:eastAsia="Times New Roman" w:cstheme="minorHAnsi"/>
          <w:sz w:val="24"/>
          <w:szCs w:val="24"/>
          <w:lang w:eastAsia="pl-PL"/>
        </w:rPr>
        <w:t>konkursowego dot. naboru na stanowisko urzędnicze –</w:t>
      </w:r>
      <w:r w:rsidR="00D010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A2DF0">
        <w:rPr>
          <w:rFonts w:eastAsia="Times New Roman" w:cstheme="minorHAnsi"/>
          <w:sz w:val="24"/>
          <w:szCs w:val="24"/>
          <w:lang w:eastAsia="pl-PL"/>
        </w:rPr>
        <w:t>ins</w:t>
      </w:r>
      <w:r w:rsidR="00D0103E">
        <w:rPr>
          <w:rFonts w:eastAsia="Times New Roman" w:cstheme="minorHAnsi"/>
          <w:sz w:val="24"/>
          <w:szCs w:val="24"/>
          <w:lang w:eastAsia="pl-PL"/>
        </w:rPr>
        <w:t xml:space="preserve">pektor w Referacie Zarządzania </w:t>
      </w:r>
      <w:r w:rsidRPr="00EA2DF0">
        <w:rPr>
          <w:rFonts w:eastAsia="Times New Roman" w:cstheme="minorHAnsi"/>
          <w:sz w:val="24"/>
          <w:szCs w:val="24"/>
          <w:lang w:eastAsia="pl-PL"/>
        </w:rPr>
        <w:t>Kryzysowego, Spraw Obronnych i Ochrony Przeciwpożarowej Urzędu Mie</w:t>
      </w:r>
      <w:r w:rsidR="00C9617B" w:rsidRPr="00D0103E">
        <w:rPr>
          <w:rFonts w:eastAsia="Times New Roman" w:cstheme="minorHAnsi"/>
          <w:sz w:val="24"/>
          <w:szCs w:val="24"/>
          <w:lang w:eastAsia="pl-PL"/>
        </w:rPr>
        <w:t>jskiego w Sulejowie.</w:t>
      </w:r>
    </w:p>
    <w:p w:rsidR="00C9617B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EA2DF0">
        <w:rPr>
          <w:rFonts w:eastAsia="Times New Roman" w:cstheme="minorHAnsi"/>
          <w:sz w:val="24"/>
          <w:szCs w:val="24"/>
          <w:lang w:eastAsia="pl-PL"/>
        </w:rPr>
        <w:t>Zarządzenie Nr 192/2025 Burmistrza Sulejowa z dnia 29 września 2025 roku</w:t>
      </w:r>
      <w:r w:rsidR="00C9617B" w:rsidRPr="00D010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A2DF0">
        <w:rPr>
          <w:rFonts w:eastAsia="Times New Roman" w:cstheme="minorHAnsi"/>
          <w:sz w:val="24"/>
          <w:szCs w:val="24"/>
          <w:lang w:eastAsia="pl-PL"/>
        </w:rPr>
        <w:t>w sprawie uaktualnienia planu finansowego Urzędu Miejskiego w Su</w:t>
      </w:r>
      <w:r w:rsidR="00C9617B" w:rsidRPr="00D0103E">
        <w:rPr>
          <w:rFonts w:eastAsia="Times New Roman" w:cstheme="minorHAnsi"/>
          <w:sz w:val="24"/>
          <w:szCs w:val="24"/>
          <w:lang w:eastAsia="pl-PL"/>
        </w:rPr>
        <w:t>lejowie na 2025 rok.</w:t>
      </w:r>
    </w:p>
    <w:p w:rsidR="006A50B1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EA2DF0">
        <w:rPr>
          <w:rFonts w:eastAsia="Times New Roman" w:cstheme="minorHAnsi"/>
          <w:sz w:val="24"/>
          <w:szCs w:val="24"/>
          <w:lang w:eastAsia="pl-PL"/>
        </w:rPr>
        <w:t>Zarządzenie Nr 193/2025 Burmistrza Sulejowa z dnia 30 września 2025 roku</w:t>
      </w:r>
      <w:r w:rsidR="00C9617B" w:rsidRPr="00D010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A2DF0">
        <w:rPr>
          <w:rFonts w:eastAsia="Times New Roman" w:cstheme="minorHAnsi"/>
          <w:sz w:val="24"/>
          <w:szCs w:val="24"/>
          <w:lang w:eastAsia="pl-PL"/>
        </w:rPr>
        <w:t>w sprawie zmian w budżecie gminy</w:t>
      </w:r>
      <w:r w:rsidR="006A50B1" w:rsidRPr="00D0103E">
        <w:rPr>
          <w:rFonts w:eastAsia="Times New Roman" w:cstheme="minorHAnsi"/>
          <w:sz w:val="24"/>
          <w:szCs w:val="24"/>
          <w:lang w:eastAsia="pl-PL"/>
        </w:rPr>
        <w:t xml:space="preserve"> Sulejów na 2025 rok</w:t>
      </w:r>
      <w:r w:rsidRPr="00EA2DF0">
        <w:rPr>
          <w:rFonts w:eastAsia="Times New Roman" w:cstheme="minorHAnsi"/>
          <w:sz w:val="24"/>
          <w:szCs w:val="24"/>
          <w:lang w:eastAsia="pl-PL"/>
        </w:rPr>
        <w:t>.</w:t>
      </w:r>
    </w:p>
    <w:p w:rsidR="00EA2DF0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EA2DF0">
        <w:rPr>
          <w:rFonts w:eastAsia="Times New Roman" w:cstheme="minorHAnsi"/>
          <w:sz w:val="24"/>
          <w:szCs w:val="24"/>
          <w:lang w:eastAsia="pl-PL"/>
        </w:rPr>
        <w:t>Zarządzenie Nr 194/2025 Burmistrza Sulejowa z dnia 30 września 2025 roku</w:t>
      </w:r>
      <w:r w:rsidR="006A50B1" w:rsidRPr="00D010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A2DF0">
        <w:rPr>
          <w:rFonts w:eastAsia="Times New Roman" w:cstheme="minorHAnsi"/>
          <w:sz w:val="24"/>
          <w:szCs w:val="24"/>
          <w:lang w:eastAsia="pl-PL"/>
        </w:rPr>
        <w:t>w sprawie uaktualnienia planu finansowego Urzędu Miejskiego w Sulejowie na 2025 rok.</w:t>
      </w:r>
    </w:p>
    <w:p w:rsidR="006A50B1" w:rsidRPr="00D0103E" w:rsidRDefault="006A50B1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D0103E">
        <w:rPr>
          <w:rFonts w:eastAsia="Times New Roman" w:cstheme="minorHAnsi"/>
          <w:sz w:val="24"/>
          <w:szCs w:val="24"/>
          <w:lang w:eastAsia="pl-PL"/>
        </w:rPr>
        <w:t>195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/2025 Burmistrza Sulejowa z dnia </w:t>
      </w:r>
      <w:r w:rsidRPr="00D0103E">
        <w:rPr>
          <w:rFonts w:eastAsia="Times New Roman" w:cstheme="minorHAnsi"/>
          <w:sz w:val="24"/>
          <w:szCs w:val="24"/>
          <w:lang w:eastAsia="pl-PL"/>
        </w:rPr>
        <w:t>1 października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 2025 roku w sprawie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 sprzedaży w trybie bezprzetargowym nieruchomości położonej w obrębie 7 miasta Sulejów.</w:t>
      </w:r>
    </w:p>
    <w:p w:rsidR="006A50B1" w:rsidRPr="00D0103E" w:rsidRDefault="006A50B1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>Zarządzenie Nr 196/2025 Burmistrza Sulejowa z dnia 6 października 2025 r. w sprawie ogłoszenia konkursu na stanowisko Dyrektora Samorządowego Przedszkola w Przygłowie.</w:t>
      </w:r>
    </w:p>
    <w:p w:rsidR="006A50B1" w:rsidRPr="00D0103E" w:rsidRDefault="006A50B1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D0103E">
        <w:rPr>
          <w:rFonts w:eastAsia="Times New Roman" w:cstheme="minorHAnsi"/>
          <w:sz w:val="24"/>
          <w:szCs w:val="24"/>
          <w:lang w:eastAsia="pl-PL"/>
        </w:rPr>
        <w:t>197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/2025 Burmistrza Sulejowa z dnia </w:t>
      </w:r>
      <w:r w:rsidRPr="00D0103E">
        <w:rPr>
          <w:rFonts w:eastAsia="Times New Roman" w:cstheme="minorHAnsi"/>
          <w:sz w:val="24"/>
          <w:szCs w:val="24"/>
          <w:lang w:eastAsia="pl-PL"/>
        </w:rPr>
        <w:t>9 października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 2025 roku w sprawie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 ustalenia wysokości cen i opłat za korzystanie z pasywnego basenu oraz pasywnej hali sportowej w Sulejowie przy ul. Koneckiej 45. </w:t>
      </w:r>
    </w:p>
    <w:p w:rsidR="00026DDD" w:rsidRPr="00D0103E" w:rsidRDefault="00026DDD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D0103E">
        <w:rPr>
          <w:rFonts w:eastAsia="Times New Roman" w:cstheme="minorHAnsi"/>
          <w:sz w:val="24"/>
          <w:szCs w:val="24"/>
          <w:lang w:eastAsia="pl-PL"/>
        </w:rPr>
        <w:t>198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/2025 Burmistrza Sulejowa z dnia </w:t>
      </w:r>
      <w:r w:rsidRPr="00D0103E">
        <w:rPr>
          <w:rFonts w:eastAsia="Times New Roman" w:cstheme="minorHAnsi"/>
          <w:sz w:val="24"/>
          <w:szCs w:val="24"/>
          <w:lang w:eastAsia="pl-PL"/>
        </w:rPr>
        <w:t>9 października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 2025 roku w sprawie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 opłat i zasad korzystania z </w:t>
      </w:r>
      <w:proofErr w:type="spellStart"/>
      <w:r w:rsidRPr="00D0103E">
        <w:rPr>
          <w:rFonts w:eastAsia="Times New Roman" w:cstheme="minorHAnsi"/>
          <w:sz w:val="24"/>
          <w:szCs w:val="24"/>
          <w:lang w:eastAsia="pl-PL"/>
        </w:rPr>
        <w:t>sal</w:t>
      </w:r>
      <w:proofErr w:type="spellEnd"/>
      <w:r w:rsidRPr="00D0103E">
        <w:rPr>
          <w:rFonts w:eastAsia="Times New Roman" w:cstheme="minorHAnsi"/>
          <w:sz w:val="24"/>
          <w:szCs w:val="24"/>
          <w:lang w:eastAsia="pl-PL"/>
        </w:rPr>
        <w:t xml:space="preserve"> i obiektów placówek oświatowych prowadzonych przez Gminę Sulejów.</w:t>
      </w:r>
    </w:p>
    <w:p w:rsidR="00EA2DF0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EA2DF0">
        <w:rPr>
          <w:rFonts w:eastAsia="Times New Roman" w:cstheme="minorHAnsi"/>
          <w:sz w:val="24"/>
          <w:szCs w:val="24"/>
          <w:lang w:eastAsia="pl-PL"/>
        </w:rPr>
        <w:lastRenderedPageBreak/>
        <w:t>Zarządzenie Nr 199/2025 Burmistrza Sulejowa z dnia 14 października 2025 roku</w:t>
      </w:r>
      <w:r w:rsidR="00026DDD" w:rsidRPr="00D010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26DDD" w:rsidRPr="00D0103E">
        <w:rPr>
          <w:rFonts w:eastAsia="Times New Roman" w:cstheme="minorHAnsi"/>
          <w:sz w:val="24"/>
          <w:szCs w:val="24"/>
          <w:lang w:eastAsia="pl-PL"/>
        </w:rPr>
        <w:br/>
        <w:t xml:space="preserve">w </w:t>
      </w:r>
      <w:r w:rsidRPr="00EA2DF0">
        <w:rPr>
          <w:rFonts w:eastAsia="Times New Roman" w:cstheme="minorHAnsi"/>
          <w:sz w:val="24"/>
          <w:szCs w:val="24"/>
          <w:lang w:eastAsia="pl-PL"/>
        </w:rPr>
        <w:t>sprawie przeznaczenia do wydzierżaw</w:t>
      </w:r>
      <w:r w:rsidR="00026DDD" w:rsidRPr="00D0103E">
        <w:rPr>
          <w:rFonts w:eastAsia="Times New Roman" w:cstheme="minorHAnsi"/>
          <w:sz w:val="24"/>
          <w:szCs w:val="24"/>
          <w:lang w:eastAsia="pl-PL"/>
        </w:rPr>
        <w:t xml:space="preserve">ienia nieruchomości wchodzącej </w:t>
      </w:r>
      <w:r w:rsidRPr="00EA2DF0">
        <w:rPr>
          <w:rFonts w:eastAsia="Times New Roman" w:cstheme="minorHAnsi"/>
          <w:sz w:val="24"/>
          <w:szCs w:val="24"/>
          <w:lang w:eastAsia="pl-PL"/>
        </w:rPr>
        <w:t>w skład gminnego z</w:t>
      </w:r>
      <w:r w:rsidR="00026DDD" w:rsidRPr="00D0103E">
        <w:rPr>
          <w:rFonts w:eastAsia="Times New Roman" w:cstheme="minorHAnsi"/>
          <w:sz w:val="24"/>
          <w:szCs w:val="24"/>
          <w:lang w:eastAsia="pl-PL"/>
        </w:rPr>
        <w:t>asobu nieruchomości.</w:t>
      </w:r>
    </w:p>
    <w:p w:rsidR="00EE1FE9" w:rsidRPr="00D0103E" w:rsidRDefault="00EE1FE9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 xml:space="preserve">Zarządzenie Nr 200/2025 Burmistrza Sulejowa z dnia 14 października 2025 roku </w:t>
      </w:r>
      <w:r w:rsidRPr="00D0103E">
        <w:rPr>
          <w:rFonts w:eastAsia="Times New Roman" w:cstheme="minorHAnsi"/>
          <w:sz w:val="24"/>
          <w:szCs w:val="24"/>
          <w:lang w:eastAsia="pl-PL"/>
        </w:rPr>
        <w:br/>
      </w:r>
      <w:r w:rsidRPr="00D0103E">
        <w:rPr>
          <w:rFonts w:eastAsia="Calibri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w </w:t>
      </w:r>
      <w:r w:rsidRPr="00D0103E">
        <w:rPr>
          <w:rFonts w:eastAsia="Calibri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sprawie wprowadzenia Wewnętrznej Procedury </w:t>
      </w:r>
      <w:proofErr w:type="spellStart"/>
      <w:r w:rsidRPr="00D0103E">
        <w:rPr>
          <w:rFonts w:eastAsia="Calibri" w:cstheme="minorHAnsi"/>
          <w:color w:val="000000"/>
          <w:kern w:val="2"/>
          <w:sz w:val="24"/>
          <w:szCs w:val="24"/>
          <w:lang w:eastAsia="pl-PL"/>
          <w14:ligatures w14:val="standardContextual"/>
        </w:rPr>
        <w:t>Antymobbingowej</w:t>
      </w:r>
      <w:proofErr w:type="spellEnd"/>
      <w:r w:rsidRPr="00D0103E">
        <w:rPr>
          <w:rFonts w:eastAsia="Calibri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 w Urzędzie Miejskim w Sulejowie</w:t>
      </w:r>
      <w:r w:rsidRPr="00D0103E">
        <w:rPr>
          <w:rFonts w:eastAsia="Calibri" w:cstheme="minorHAnsi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:rsidR="00BC6B7C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EA2DF0">
        <w:rPr>
          <w:rFonts w:eastAsia="Times New Roman" w:cstheme="minorHAnsi"/>
          <w:sz w:val="24"/>
          <w:szCs w:val="24"/>
          <w:lang w:eastAsia="pl-PL"/>
        </w:rPr>
        <w:t>Zarządzenie Nr 201/2025 Burmistrza Sulejowa z dnia 14 października 2025 roku</w:t>
      </w:r>
      <w:r w:rsidR="00EE1FE9" w:rsidRPr="00D010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E1FE9" w:rsidRPr="00D0103E">
        <w:rPr>
          <w:rFonts w:eastAsia="Times New Roman" w:cstheme="minorHAnsi"/>
          <w:sz w:val="24"/>
          <w:szCs w:val="24"/>
          <w:lang w:eastAsia="pl-PL"/>
        </w:rPr>
        <w:br/>
      </w:r>
      <w:r w:rsidRPr="00EA2DF0">
        <w:rPr>
          <w:rFonts w:eastAsia="Times New Roman" w:cstheme="minorHAnsi"/>
          <w:sz w:val="24"/>
          <w:szCs w:val="24"/>
          <w:lang w:eastAsia="pl-PL"/>
        </w:rPr>
        <w:t>w sprawie przeznaczenia do wydzierżaw</w:t>
      </w:r>
      <w:r w:rsidR="00EE1FE9" w:rsidRPr="00D0103E">
        <w:rPr>
          <w:rFonts w:eastAsia="Times New Roman" w:cstheme="minorHAnsi"/>
          <w:sz w:val="24"/>
          <w:szCs w:val="24"/>
          <w:lang w:eastAsia="pl-PL"/>
        </w:rPr>
        <w:t xml:space="preserve">ienia nieruchomości wchodzącej </w:t>
      </w:r>
      <w:r w:rsidRPr="00EA2DF0">
        <w:rPr>
          <w:rFonts w:eastAsia="Times New Roman" w:cstheme="minorHAnsi"/>
          <w:sz w:val="24"/>
          <w:szCs w:val="24"/>
          <w:lang w:eastAsia="pl-PL"/>
        </w:rPr>
        <w:t>w skład gminnego z</w:t>
      </w:r>
      <w:r w:rsidR="00EE1FE9" w:rsidRPr="00D0103E">
        <w:rPr>
          <w:rFonts w:eastAsia="Times New Roman" w:cstheme="minorHAnsi"/>
          <w:sz w:val="24"/>
          <w:szCs w:val="24"/>
          <w:lang w:eastAsia="pl-PL"/>
        </w:rPr>
        <w:t>asobu nieruchomości.</w:t>
      </w:r>
    </w:p>
    <w:p w:rsidR="00BC6B7C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EA2DF0">
        <w:rPr>
          <w:rFonts w:eastAsia="Times New Roman" w:cstheme="minorHAnsi"/>
          <w:sz w:val="24"/>
          <w:szCs w:val="24"/>
          <w:lang w:eastAsia="pl-PL"/>
        </w:rPr>
        <w:t>Zarządzenie Nr 202/2025 Burmistrza Sulejowa z dnia 15 października 2025 roku</w:t>
      </w:r>
      <w:r w:rsidR="00BC6B7C" w:rsidRPr="00D010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C6B7C" w:rsidRPr="00D0103E">
        <w:rPr>
          <w:rFonts w:eastAsia="Times New Roman" w:cstheme="minorHAnsi"/>
          <w:sz w:val="24"/>
          <w:szCs w:val="24"/>
          <w:lang w:eastAsia="pl-PL"/>
        </w:rPr>
        <w:br/>
      </w:r>
      <w:r w:rsidRPr="00EA2DF0">
        <w:rPr>
          <w:rFonts w:eastAsia="Times New Roman" w:cstheme="minorHAnsi"/>
          <w:sz w:val="24"/>
          <w:szCs w:val="24"/>
          <w:lang w:eastAsia="pl-PL"/>
        </w:rPr>
        <w:t>w sprawie zmian w budż</w:t>
      </w:r>
      <w:r w:rsidR="00BC6B7C" w:rsidRPr="00D0103E">
        <w:rPr>
          <w:rFonts w:eastAsia="Times New Roman" w:cstheme="minorHAnsi"/>
          <w:sz w:val="24"/>
          <w:szCs w:val="24"/>
          <w:lang w:eastAsia="pl-PL"/>
        </w:rPr>
        <w:t>ecie gminy Sulejów na 2025 rok</w:t>
      </w:r>
      <w:r w:rsidRPr="00EA2DF0">
        <w:rPr>
          <w:rFonts w:eastAsia="Times New Roman" w:cstheme="minorHAnsi"/>
          <w:sz w:val="24"/>
          <w:szCs w:val="24"/>
          <w:lang w:eastAsia="pl-PL"/>
        </w:rPr>
        <w:t>.</w:t>
      </w:r>
    </w:p>
    <w:p w:rsidR="00F42F7A" w:rsidRPr="00D0103E" w:rsidRDefault="00EA2DF0" w:rsidP="00D0103E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EA2DF0">
        <w:rPr>
          <w:rFonts w:eastAsia="Times New Roman" w:cstheme="minorHAnsi"/>
          <w:sz w:val="24"/>
          <w:szCs w:val="24"/>
          <w:lang w:eastAsia="pl-PL"/>
        </w:rPr>
        <w:t>Zarządzenie Nr 203/2025 Burmistrza Sulejowa z dnia 15 października 2025 roku</w:t>
      </w:r>
      <w:r w:rsidRPr="00EA2DF0">
        <w:rPr>
          <w:rFonts w:eastAsia="Times New Roman" w:cstheme="minorHAnsi"/>
          <w:sz w:val="24"/>
          <w:szCs w:val="24"/>
          <w:lang w:eastAsia="pl-PL"/>
        </w:rPr>
        <w:br/>
        <w:t>w sprawie uaktualnienia planu finansowego Urzędu Miejskiego w Su</w:t>
      </w:r>
      <w:r w:rsidR="00BC6B7C" w:rsidRPr="00D0103E">
        <w:rPr>
          <w:rFonts w:eastAsia="Times New Roman" w:cstheme="minorHAnsi"/>
          <w:sz w:val="24"/>
          <w:szCs w:val="24"/>
          <w:lang w:eastAsia="pl-PL"/>
        </w:rPr>
        <w:t>lejowie na 2025 rok.</w:t>
      </w:r>
    </w:p>
    <w:p w:rsidR="00E8502B" w:rsidRPr="00D0103E" w:rsidRDefault="00E8502B" w:rsidP="00D0103E">
      <w:pPr>
        <w:spacing w:before="100" w:beforeAutospacing="1" w:after="240" w:line="240" w:lineRule="auto"/>
        <w:ind w:left="66" w:firstLine="360"/>
        <w:rPr>
          <w:rFonts w:eastAsia="Times New Roman" w:cstheme="minorHAnsi"/>
          <w:sz w:val="24"/>
          <w:szCs w:val="24"/>
          <w:lang w:eastAsia="pl-PL"/>
        </w:rPr>
      </w:pPr>
    </w:p>
    <w:p w:rsidR="004D1563" w:rsidRPr="00D0103E" w:rsidRDefault="004D1563" w:rsidP="00D0103E">
      <w:pPr>
        <w:spacing w:before="100" w:beforeAutospacing="1" w:after="240" w:line="240" w:lineRule="auto"/>
        <w:ind w:left="66" w:firstLine="360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 xml:space="preserve">W omawianym okresie Burmistrz Sulejowa wydała </w:t>
      </w:r>
      <w:r w:rsidR="00BC6B7C" w:rsidRPr="00D0103E">
        <w:rPr>
          <w:rFonts w:eastAsia="Times New Roman" w:cstheme="minorHAnsi"/>
          <w:sz w:val="24"/>
          <w:szCs w:val="24"/>
          <w:lang w:eastAsia="pl-PL"/>
        </w:rPr>
        <w:t>18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 zarządze</w:t>
      </w:r>
      <w:r w:rsidR="00870F99" w:rsidRPr="00D0103E">
        <w:rPr>
          <w:rFonts w:eastAsia="Times New Roman" w:cstheme="minorHAnsi"/>
          <w:sz w:val="24"/>
          <w:szCs w:val="24"/>
          <w:lang w:eastAsia="pl-PL"/>
        </w:rPr>
        <w:t>ń</w:t>
      </w:r>
      <w:r w:rsidRPr="00D0103E">
        <w:rPr>
          <w:rFonts w:eastAsia="Times New Roman" w:cstheme="minorHAnsi"/>
          <w:sz w:val="24"/>
          <w:szCs w:val="24"/>
          <w:lang w:eastAsia="pl-PL"/>
        </w:rPr>
        <w:t>.</w:t>
      </w:r>
    </w:p>
    <w:p w:rsidR="004D1563" w:rsidRPr="00D0103E" w:rsidRDefault="004D1563" w:rsidP="00D0103E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ab/>
        <w:t xml:space="preserve">Referat Organizacyjny prowadził bieżącą obsługę Rady Miejskiej w Sulejowie oraz komisji Rady Miejskiej w Sulejowie. W omawianym okresie odbyła się </w:t>
      </w:r>
      <w:r w:rsidR="00870F99" w:rsidRPr="00D0103E">
        <w:rPr>
          <w:rFonts w:eastAsia="Times New Roman" w:cstheme="minorHAnsi"/>
          <w:sz w:val="24"/>
          <w:szCs w:val="24"/>
          <w:lang w:eastAsia="pl-PL"/>
        </w:rPr>
        <w:t>XX</w:t>
      </w:r>
      <w:r w:rsidRPr="00D0103E">
        <w:rPr>
          <w:rFonts w:eastAsia="Times New Roman" w:cstheme="minorHAnsi"/>
          <w:sz w:val="24"/>
          <w:szCs w:val="24"/>
          <w:lang w:eastAsia="pl-PL"/>
        </w:rPr>
        <w:t>V</w:t>
      </w:r>
      <w:r w:rsidR="00E8502B" w:rsidRPr="00D0103E">
        <w:rPr>
          <w:rFonts w:eastAsia="Times New Roman" w:cstheme="minorHAnsi"/>
          <w:sz w:val="24"/>
          <w:szCs w:val="24"/>
          <w:lang w:eastAsia="pl-PL"/>
        </w:rPr>
        <w:t>I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 sesja Rady Miejskiej w Sulejowie w dniu </w:t>
      </w:r>
      <w:r w:rsidR="00E8502B" w:rsidRPr="00D0103E">
        <w:rPr>
          <w:rFonts w:eastAsia="Times New Roman" w:cstheme="minorHAnsi"/>
          <w:sz w:val="24"/>
          <w:szCs w:val="24"/>
          <w:lang w:eastAsia="pl-PL"/>
        </w:rPr>
        <w:t>29</w:t>
      </w:r>
      <w:r w:rsidR="00870F99" w:rsidRPr="00D0103E">
        <w:rPr>
          <w:rFonts w:eastAsia="Times New Roman" w:cstheme="minorHAnsi"/>
          <w:sz w:val="24"/>
          <w:szCs w:val="24"/>
          <w:lang w:eastAsia="pl-PL"/>
        </w:rPr>
        <w:t xml:space="preserve"> września 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2025 r. oraz </w:t>
      </w:r>
      <w:r w:rsidR="00870F99" w:rsidRPr="00D0103E">
        <w:rPr>
          <w:rFonts w:eastAsia="Times New Roman" w:cstheme="minorHAnsi"/>
          <w:sz w:val="24"/>
          <w:szCs w:val="24"/>
          <w:lang w:eastAsia="pl-PL"/>
        </w:rPr>
        <w:t>4 posiedzenia</w:t>
      </w:r>
      <w:r w:rsidRPr="00D0103E">
        <w:rPr>
          <w:rFonts w:eastAsia="Times New Roman" w:cstheme="minorHAnsi"/>
          <w:sz w:val="24"/>
          <w:szCs w:val="24"/>
          <w:lang w:eastAsia="pl-PL"/>
        </w:rPr>
        <w:t xml:space="preserve"> komisji</w:t>
      </w:r>
      <w:r w:rsidR="00870F99" w:rsidRPr="00D0103E">
        <w:rPr>
          <w:rFonts w:eastAsia="Times New Roman" w:cstheme="minorHAnsi"/>
          <w:sz w:val="24"/>
          <w:szCs w:val="24"/>
          <w:lang w:eastAsia="pl-PL"/>
        </w:rPr>
        <w:t xml:space="preserve"> w dniu</w:t>
      </w:r>
      <w:r w:rsidR="00E8502B" w:rsidRPr="00D0103E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870F99" w:rsidRPr="00D010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502B" w:rsidRPr="00D0103E">
        <w:rPr>
          <w:rFonts w:eastAsia="Times New Roman" w:cstheme="minorHAnsi"/>
          <w:sz w:val="24"/>
          <w:szCs w:val="24"/>
          <w:lang w:eastAsia="pl-PL"/>
        </w:rPr>
        <w:t>października</w:t>
      </w:r>
      <w:r w:rsidR="00870F99" w:rsidRPr="00D0103E">
        <w:rPr>
          <w:rFonts w:eastAsia="Times New Roman" w:cstheme="minorHAnsi"/>
          <w:sz w:val="24"/>
          <w:szCs w:val="24"/>
          <w:lang w:eastAsia="pl-PL"/>
        </w:rPr>
        <w:t xml:space="preserve"> 2025 r</w:t>
      </w:r>
      <w:r w:rsidRPr="00D0103E">
        <w:rPr>
          <w:rFonts w:eastAsia="Times New Roman" w:cstheme="minorHAnsi"/>
          <w:sz w:val="24"/>
          <w:szCs w:val="24"/>
          <w:lang w:eastAsia="pl-PL"/>
        </w:rPr>
        <w:t>.</w:t>
      </w:r>
    </w:p>
    <w:p w:rsidR="00910131" w:rsidRPr="00D0103E" w:rsidRDefault="00910131" w:rsidP="00D0103E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ab/>
      </w:r>
    </w:p>
    <w:p w:rsidR="004D1563" w:rsidRPr="00D0103E" w:rsidRDefault="004D1563" w:rsidP="00D0103E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4D1563" w:rsidRPr="00D0103E" w:rsidRDefault="004D1563" w:rsidP="00D0103E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0103E">
        <w:rPr>
          <w:rFonts w:eastAsia="Times New Roman" w:cstheme="minorHAnsi"/>
          <w:sz w:val="24"/>
          <w:szCs w:val="24"/>
          <w:lang w:eastAsia="pl-PL"/>
        </w:rPr>
        <w:tab/>
      </w:r>
    </w:p>
    <w:p w:rsidR="004D1563" w:rsidRPr="00D0103E" w:rsidRDefault="004D1563" w:rsidP="00D0103E">
      <w:pPr>
        <w:rPr>
          <w:rFonts w:cstheme="minorHAnsi"/>
          <w:sz w:val="24"/>
          <w:szCs w:val="24"/>
        </w:rPr>
      </w:pPr>
    </w:p>
    <w:p w:rsidR="004D1563" w:rsidRPr="00D0103E" w:rsidRDefault="004D1563" w:rsidP="00D0103E">
      <w:pPr>
        <w:spacing w:after="0" w:line="240" w:lineRule="auto"/>
        <w:ind w:left="6096"/>
        <w:rPr>
          <w:rFonts w:cstheme="minorHAnsi"/>
          <w:sz w:val="24"/>
          <w:szCs w:val="24"/>
        </w:rPr>
      </w:pPr>
      <w:r w:rsidRPr="00D0103E">
        <w:rPr>
          <w:rFonts w:cstheme="minorHAnsi"/>
          <w:sz w:val="24"/>
          <w:szCs w:val="24"/>
        </w:rPr>
        <w:t xml:space="preserve">           Kierownik</w:t>
      </w:r>
    </w:p>
    <w:p w:rsidR="004D1563" w:rsidRPr="00D0103E" w:rsidRDefault="004D1563" w:rsidP="00D0103E">
      <w:pPr>
        <w:spacing w:after="0" w:line="240" w:lineRule="auto"/>
        <w:ind w:left="6096"/>
        <w:rPr>
          <w:rFonts w:cstheme="minorHAnsi"/>
          <w:sz w:val="24"/>
          <w:szCs w:val="24"/>
        </w:rPr>
      </w:pPr>
      <w:r w:rsidRPr="00D0103E">
        <w:rPr>
          <w:rFonts w:cstheme="minorHAnsi"/>
          <w:sz w:val="24"/>
          <w:szCs w:val="24"/>
        </w:rPr>
        <w:t>Referatu Organizacyjnego</w:t>
      </w:r>
    </w:p>
    <w:p w:rsidR="004D1563" w:rsidRPr="00D0103E" w:rsidRDefault="004D1563" w:rsidP="00D0103E">
      <w:pPr>
        <w:spacing w:after="0" w:line="240" w:lineRule="auto"/>
        <w:ind w:left="6096"/>
        <w:rPr>
          <w:rFonts w:cstheme="minorHAnsi"/>
          <w:sz w:val="24"/>
          <w:szCs w:val="24"/>
        </w:rPr>
      </w:pPr>
    </w:p>
    <w:p w:rsidR="004D1563" w:rsidRPr="00D0103E" w:rsidRDefault="00526DD4" w:rsidP="00D0103E">
      <w:pPr>
        <w:spacing w:after="0" w:line="240" w:lineRule="auto"/>
        <w:ind w:left="6096"/>
        <w:rPr>
          <w:rFonts w:cstheme="minorHAnsi"/>
          <w:sz w:val="24"/>
          <w:szCs w:val="24"/>
        </w:rPr>
      </w:pPr>
      <w:r w:rsidRPr="00D0103E">
        <w:rPr>
          <w:rFonts w:cstheme="minorHAnsi"/>
          <w:sz w:val="24"/>
          <w:szCs w:val="24"/>
        </w:rPr>
        <w:t xml:space="preserve"> </w:t>
      </w:r>
      <w:r w:rsidR="00D0103E">
        <w:rPr>
          <w:rFonts w:cstheme="minorHAnsi"/>
          <w:sz w:val="24"/>
          <w:szCs w:val="24"/>
        </w:rPr>
        <w:t>/-/</w:t>
      </w:r>
      <w:bookmarkStart w:id="0" w:name="_GoBack"/>
      <w:bookmarkEnd w:id="0"/>
      <w:r w:rsidRPr="00D0103E">
        <w:rPr>
          <w:rFonts w:cstheme="minorHAnsi"/>
          <w:sz w:val="24"/>
          <w:szCs w:val="24"/>
        </w:rPr>
        <w:t xml:space="preserve"> </w:t>
      </w:r>
      <w:r w:rsidR="004D1563" w:rsidRPr="00D0103E">
        <w:rPr>
          <w:rFonts w:cstheme="minorHAnsi"/>
          <w:sz w:val="24"/>
          <w:szCs w:val="24"/>
        </w:rPr>
        <w:t>Sylwia Malarz-Krawiec</w:t>
      </w:r>
    </w:p>
    <w:p w:rsidR="004D1563" w:rsidRPr="00D0103E" w:rsidRDefault="004D1563" w:rsidP="00D0103E">
      <w:pPr>
        <w:rPr>
          <w:rFonts w:cstheme="minorHAnsi"/>
        </w:rPr>
      </w:pPr>
    </w:p>
    <w:p w:rsidR="00750D17" w:rsidRPr="00D0103E" w:rsidRDefault="00750D17" w:rsidP="00D0103E">
      <w:pPr>
        <w:rPr>
          <w:rFonts w:cstheme="minorHAnsi"/>
        </w:rPr>
      </w:pPr>
    </w:p>
    <w:sectPr w:rsidR="00750D17" w:rsidRPr="00D0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3A6"/>
    <w:multiLevelType w:val="multilevel"/>
    <w:tmpl w:val="EEF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E04B1"/>
    <w:multiLevelType w:val="multilevel"/>
    <w:tmpl w:val="3D0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B7C1E"/>
    <w:multiLevelType w:val="multilevel"/>
    <w:tmpl w:val="984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82B5F"/>
    <w:multiLevelType w:val="multilevel"/>
    <w:tmpl w:val="2064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84A7E"/>
    <w:multiLevelType w:val="multilevel"/>
    <w:tmpl w:val="F732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C0424"/>
    <w:multiLevelType w:val="multilevel"/>
    <w:tmpl w:val="1C6C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D5A10"/>
    <w:multiLevelType w:val="multilevel"/>
    <w:tmpl w:val="D144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146E9"/>
    <w:multiLevelType w:val="hybridMultilevel"/>
    <w:tmpl w:val="4EF2E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B5951"/>
    <w:multiLevelType w:val="multilevel"/>
    <w:tmpl w:val="6DD0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228C7"/>
    <w:multiLevelType w:val="multilevel"/>
    <w:tmpl w:val="07CC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11B89"/>
    <w:multiLevelType w:val="hybridMultilevel"/>
    <w:tmpl w:val="302A2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62565D"/>
    <w:multiLevelType w:val="multilevel"/>
    <w:tmpl w:val="061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A58CE"/>
    <w:multiLevelType w:val="multilevel"/>
    <w:tmpl w:val="5490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20064"/>
    <w:multiLevelType w:val="multilevel"/>
    <w:tmpl w:val="323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06456"/>
    <w:multiLevelType w:val="multilevel"/>
    <w:tmpl w:val="079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63"/>
    <w:rsid w:val="00026DDD"/>
    <w:rsid w:val="00257FD7"/>
    <w:rsid w:val="00384415"/>
    <w:rsid w:val="004D1563"/>
    <w:rsid w:val="00526DD4"/>
    <w:rsid w:val="00692FF1"/>
    <w:rsid w:val="006A50B1"/>
    <w:rsid w:val="00750D17"/>
    <w:rsid w:val="00870F99"/>
    <w:rsid w:val="00910131"/>
    <w:rsid w:val="009C34F8"/>
    <w:rsid w:val="00BC6B7C"/>
    <w:rsid w:val="00C9617B"/>
    <w:rsid w:val="00CD627A"/>
    <w:rsid w:val="00CE3271"/>
    <w:rsid w:val="00D0103E"/>
    <w:rsid w:val="00E8502B"/>
    <w:rsid w:val="00EA2DF0"/>
    <w:rsid w:val="00EE1FE9"/>
    <w:rsid w:val="00EE4036"/>
    <w:rsid w:val="00F4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B480-1A79-47E0-866F-EE74281A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cp:lastPrinted>2025-10-22T10:07:00Z</cp:lastPrinted>
  <dcterms:created xsi:type="dcterms:W3CDTF">2025-10-22T10:12:00Z</dcterms:created>
  <dcterms:modified xsi:type="dcterms:W3CDTF">2025-10-22T10:12:00Z</dcterms:modified>
</cp:coreProperties>
</file>