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D6C07" w14:textId="326E7C4E" w:rsidR="00036F86" w:rsidRPr="007C3288" w:rsidRDefault="00036F86" w:rsidP="00036F86">
      <w:pPr>
        <w:spacing w:after="240" w:line="240" w:lineRule="auto"/>
        <w:jc w:val="right"/>
        <w:rPr>
          <w:rFonts w:ascii="Arial" w:hAnsi="Arial" w:cs="Arial"/>
          <w:i/>
          <w:iCs/>
          <w:sz w:val="28"/>
          <w:szCs w:val="28"/>
        </w:rPr>
      </w:pPr>
      <w:r w:rsidRPr="007C3288">
        <w:rPr>
          <w:rFonts w:ascii="Arial" w:hAnsi="Arial" w:cs="Arial"/>
          <w:i/>
          <w:iCs/>
          <w:sz w:val="28"/>
          <w:szCs w:val="28"/>
        </w:rPr>
        <w:t>projekt</w:t>
      </w:r>
    </w:p>
    <w:p w14:paraId="60C63BC8" w14:textId="7BDA23AF" w:rsidR="00DC568B" w:rsidRPr="007C3288" w:rsidRDefault="00036F86" w:rsidP="00036F86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Hlk195173896"/>
      <w:r w:rsidRPr="007C3288">
        <w:rPr>
          <w:rFonts w:ascii="Arial" w:hAnsi="Arial" w:cs="Arial"/>
          <w:b/>
          <w:bCs/>
          <w:sz w:val="28"/>
          <w:szCs w:val="28"/>
        </w:rPr>
        <w:t xml:space="preserve">UCHWAŁA NR </w:t>
      </w:r>
      <w:r w:rsidR="001610CB" w:rsidRPr="007C3288">
        <w:rPr>
          <w:rFonts w:ascii="Arial" w:hAnsi="Arial" w:cs="Arial"/>
          <w:b/>
          <w:bCs/>
          <w:sz w:val="28"/>
          <w:szCs w:val="28"/>
        </w:rPr>
        <w:t>XI</w:t>
      </w:r>
      <w:r w:rsidR="0081620C" w:rsidRPr="007C3288">
        <w:rPr>
          <w:rFonts w:ascii="Arial" w:hAnsi="Arial" w:cs="Arial"/>
          <w:b/>
          <w:bCs/>
          <w:sz w:val="28"/>
          <w:szCs w:val="28"/>
        </w:rPr>
        <w:t>X</w:t>
      </w:r>
      <w:r w:rsidRPr="007C3288">
        <w:rPr>
          <w:rFonts w:ascii="Arial" w:hAnsi="Arial" w:cs="Arial"/>
          <w:b/>
          <w:bCs/>
          <w:sz w:val="28"/>
          <w:szCs w:val="28"/>
        </w:rPr>
        <w:t>/…./202</w:t>
      </w:r>
      <w:r w:rsidR="0081620C" w:rsidRPr="007C3288">
        <w:rPr>
          <w:rFonts w:ascii="Arial" w:hAnsi="Arial" w:cs="Arial"/>
          <w:b/>
          <w:bCs/>
          <w:sz w:val="28"/>
          <w:szCs w:val="28"/>
        </w:rPr>
        <w:t>5</w:t>
      </w:r>
    </w:p>
    <w:p w14:paraId="22CE7DF3" w14:textId="13D33A0D" w:rsidR="00036F86" w:rsidRPr="007C3288" w:rsidRDefault="00036F86" w:rsidP="00036F86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C3288">
        <w:rPr>
          <w:rFonts w:ascii="Arial" w:hAnsi="Arial" w:cs="Arial"/>
          <w:b/>
          <w:bCs/>
          <w:sz w:val="28"/>
          <w:szCs w:val="28"/>
        </w:rPr>
        <w:t>RADY MIEJSKIEJ W SULEJOWIE</w:t>
      </w:r>
    </w:p>
    <w:p w14:paraId="2089CFF1" w14:textId="26658AFA" w:rsidR="00036F86" w:rsidRPr="007C3288" w:rsidRDefault="00036F86" w:rsidP="00036F86">
      <w:pPr>
        <w:spacing w:after="240" w:line="240" w:lineRule="auto"/>
        <w:jc w:val="center"/>
        <w:rPr>
          <w:rFonts w:ascii="Arial" w:hAnsi="Arial" w:cs="Arial"/>
          <w:sz w:val="24"/>
          <w:szCs w:val="24"/>
        </w:rPr>
      </w:pPr>
      <w:r w:rsidRPr="007C3288">
        <w:rPr>
          <w:rFonts w:ascii="Arial" w:hAnsi="Arial" w:cs="Arial"/>
          <w:sz w:val="24"/>
          <w:szCs w:val="24"/>
        </w:rPr>
        <w:t>z dnia 202</w:t>
      </w:r>
      <w:r w:rsidR="0081620C" w:rsidRPr="007C3288">
        <w:rPr>
          <w:rFonts w:ascii="Arial" w:hAnsi="Arial" w:cs="Arial"/>
          <w:sz w:val="24"/>
          <w:szCs w:val="24"/>
        </w:rPr>
        <w:t>5</w:t>
      </w:r>
      <w:r w:rsidRPr="007C3288">
        <w:rPr>
          <w:rFonts w:ascii="Arial" w:hAnsi="Arial" w:cs="Arial"/>
          <w:sz w:val="24"/>
          <w:szCs w:val="24"/>
        </w:rPr>
        <w:t xml:space="preserve"> r.</w:t>
      </w:r>
    </w:p>
    <w:bookmarkEnd w:id="0"/>
    <w:p w14:paraId="4A5BB06E" w14:textId="77777777" w:rsidR="00D544CC" w:rsidRPr="007C3288" w:rsidRDefault="00036F86" w:rsidP="00D544C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7C3288">
        <w:rPr>
          <w:rFonts w:ascii="Arial" w:hAnsi="Arial" w:cs="Arial"/>
          <w:b/>
          <w:bCs/>
          <w:sz w:val="24"/>
          <w:szCs w:val="24"/>
        </w:rPr>
        <w:t>w sprawie zmiany uchwały Nr II/9/2024 Rady Miejskiej w Sulejowie</w:t>
      </w:r>
    </w:p>
    <w:p w14:paraId="101216C1" w14:textId="77777777" w:rsidR="00D544CC" w:rsidRPr="007C3288" w:rsidRDefault="003B7970" w:rsidP="00D544C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7C3288">
        <w:rPr>
          <w:rFonts w:ascii="Arial" w:hAnsi="Arial" w:cs="Arial"/>
          <w:b/>
          <w:bCs/>
          <w:sz w:val="24"/>
          <w:szCs w:val="24"/>
        </w:rPr>
        <w:t xml:space="preserve">z dnia 14 maja 2024 r. </w:t>
      </w:r>
      <w:r w:rsidR="00036F86" w:rsidRPr="007C3288">
        <w:rPr>
          <w:rFonts w:ascii="Arial" w:hAnsi="Arial" w:cs="Arial"/>
          <w:b/>
          <w:bCs/>
          <w:sz w:val="24"/>
          <w:szCs w:val="24"/>
        </w:rPr>
        <w:t>w sprawie powołania</w:t>
      </w:r>
    </w:p>
    <w:p w14:paraId="13C0E1E7" w14:textId="7BD9B771" w:rsidR="001610CB" w:rsidRPr="007C3288" w:rsidRDefault="00036F86" w:rsidP="007C3288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7C3288">
        <w:rPr>
          <w:rFonts w:ascii="Arial" w:hAnsi="Arial" w:cs="Arial"/>
          <w:b/>
          <w:bCs/>
          <w:sz w:val="24"/>
          <w:szCs w:val="24"/>
        </w:rPr>
        <w:t>Komisji skarg, wniosków i petycji Rady Miejskiej w Sulejowie</w:t>
      </w:r>
      <w:r w:rsidR="00BE5BDE" w:rsidRPr="007C3288">
        <w:rPr>
          <w:rFonts w:ascii="Arial" w:hAnsi="Arial" w:cs="Arial"/>
          <w:sz w:val="24"/>
          <w:szCs w:val="24"/>
        </w:rPr>
        <w:br/>
      </w:r>
    </w:p>
    <w:p w14:paraId="702ABC56" w14:textId="7164042E" w:rsidR="00036F86" w:rsidRPr="007C3288" w:rsidRDefault="00036F86" w:rsidP="007C3288">
      <w:pPr>
        <w:spacing w:after="240"/>
        <w:ind w:firstLine="708"/>
        <w:rPr>
          <w:rFonts w:ascii="Arial" w:hAnsi="Arial" w:cs="Arial"/>
          <w:sz w:val="24"/>
          <w:szCs w:val="24"/>
        </w:rPr>
      </w:pPr>
      <w:r w:rsidRPr="007C3288">
        <w:rPr>
          <w:rFonts w:ascii="Arial" w:hAnsi="Arial" w:cs="Arial"/>
          <w:sz w:val="24"/>
          <w:szCs w:val="24"/>
        </w:rPr>
        <w:t xml:space="preserve">Na podstawie art. 18b ust. 1 i </w:t>
      </w:r>
      <w:r w:rsidR="000E41D1" w:rsidRPr="007C3288">
        <w:rPr>
          <w:rFonts w:ascii="Arial" w:hAnsi="Arial" w:cs="Arial"/>
          <w:sz w:val="24"/>
          <w:szCs w:val="24"/>
        </w:rPr>
        <w:t>3</w:t>
      </w:r>
      <w:r w:rsidRPr="007C3288">
        <w:rPr>
          <w:rFonts w:ascii="Arial" w:hAnsi="Arial" w:cs="Arial"/>
          <w:sz w:val="24"/>
          <w:szCs w:val="24"/>
        </w:rPr>
        <w:t xml:space="preserve"> ustawy z dnia 8 marca 1990 r. o samorządzie gminnym (</w:t>
      </w:r>
      <w:proofErr w:type="spellStart"/>
      <w:r w:rsidRPr="007C3288">
        <w:rPr>
          <w:rFonts w:ascii="Arial" w:hAnsi="Arial" w:cs="Arial"/>
          <w:sz w:val="24"/>
          <w:szCs w:val="24"/>
        </w:rPr>
        <w:t>t.j</w:t>
      </w:r>
      <w:proofErr w:type="spellEnd"/>
      <w:r w:rsidRPr="007C3288">
        <w:rPr>
          <w:rFonts w:ascii="Arial" w:hAnsi="Arial" w:cs="Arial"/>
          <w:sz w:val="24"/>
          <w:szCs w:val="24"/>
        </w:rPr>
        <w:t>.</w:t>
      </w:r>
      <w:r w:rsidR="00D52306" w:rsidRPr="007C3288">
        <w:rPr>
          <w:rFonts w:ascii="Arial" w:hAnsi="Arial" w:cs="Arial"/>
          <w:sz w:val="24"/>
          <w:szCs w:val="24"/>
        </w:rPr>
        <w:t xml:space="preserve"> </w:t>
      </w:r>
      <w:r w:rsidRPr="007C3288">
        <w:rPr>
          <w:rFonts w:ascii="Arial" w:hAnsi="Arial" w:cs="Arial"/>
          <w:sz w:val="24"/>
          <w:szCs w:val="24"/>
        </w:rPr>
        <w:t xml:space="preserve">Dz.U. z 2024 r. poz. </w:t>
      </w:r>
      <w:r w:rsidR="008F25D3" w:rsidRPr="007C3288">
        <w:rPr>
          <w:rFonts w:ascii="Arial" w:hAnsi="Arial" w:cs="Arial"/>
          <w:sz w:val="24"/>
          <w:szCs w:val="24"/>
        </w:rPr>
        <w:t>1465</w:t>
      </w:r>
      <w:r w:rsidRPr="007C3288">
        <w:rPr>
          <w:rFonts w:ascii="Arial" w:hAnsi="Arial" w:cs="Arial"/>
          <w:sz w:val="24"/>
          <w:szCs w:val="24"/>
        </w:rPr>
        <w:t xml:space="preserve">, poz. </w:t>
      </w:r>
      <w:r w:rsidR="008F25D3" w:rsidRPr="007C3288">
        <w:rPr>
          <w:rFonts w:ascii="Arial" w:hAnsi="Arial" w:cs="Arial"/>
          <w:sz w:val="24"/>
          <w:szCs w:val="24"/>
        </w:rPr>
        <w:t>1572</w:t>
      </w:r>
      <w:r w:rsidRPr="007C3288">
        <w:rPr>
          <w:rFonts w:ascii="Arial" w:hAnsi="Arial" w:cs="Arial"/>
          <w:sz w:val="24"/>
          <w:szCs w:val="24"/>
        </w:rPr>
        <w:t xml:space="preserve">) </w:t>
      </w:r>
      <w:r w:rsidR="00663B7C" w:rsidRPr="007C3288">
        <w:rPr>
          <w:rFonts w:ascii="Arial" w:hAnsi="Arial" w:cs="Arial"/>
          <w:sz w:val="24"/>
          <w:szCs w:val="24"/>
        </w:rPr>
        <w:t>oraz § 59 ust. 1 uchwały nr LX/509/2018 Rady Miejskiej w Sulejowie z dnia 24 września 2018 r. Statutu Gminy Sulejów (dz. Urz. Woj. Łódzkiego z 2018 r. poz. 4959, z 2019 r. poz. 693, poz. 7286, z 2020 r. poz. 1343</w:t>
      </w:r>
      <w:r w:rsidR="000D3415" w:rsidRPr="007C3288">
        <w:rPr>
          <w:rFonts w:ascii="Arial" w:hAnsi="Arial" w:cs="Arial"/>
          <w:sz w:val="24"/>
          <w:szCs w:val="24"/>
        </w:rPr>
        <w:t xml:space="preserve">, </w:t>
      </w:r>
      <w:r w:rsidR="000D3415" w:rsidRPr="007C3288">
        <w:rPr>
          <w:rFonts w:ascii="Arial" w:eastAsia="Calibri" w:hAnsi="Arial" w:cs="Arial"/>
          <w:sz w:val="24"/>
          <w:szCs w:val="24"/>
        </w:rPr>
        <w:t>z 2024 r. poz. 10678</w:t>
      </w:r>
      <w:r w:rsidR="00663B7C" w:rsidRPr="007C3288">
        <w:rPr>
          <w:rFonts w:ascii="Arial" w:hAnsi="Arial" w:cs="Arial"/>
          <w:sz w:val="24"/>
          <w:szCs w:val="24"/>
        </w:rPr>
        <w:t xml:space="preserve">) </w:t>
      </w:r>
      <w:r w:rsidRPr="007C3288">
        <w:rPr>
          <w:rFonts w:ascii="Arial" w:hAnsi="Arial" w:cs="Arial"/>
          <w:sz w:val="24"/>
          <w:szCs w:val="24"/>
        </w:rPr>
        <w:t>Rada Miejska w Sulejowie uchwala, co następuje:</w:t>
      </w:r>
    </w:p>
    <w:p w14:paraId="6184ECBA" w14:textId="5652314F" w:rsidR="00663B7C" w:rsidRPr="007C3288" w:rsidRDefault="001B7AF1" w:rsidP="007C3288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7C3288">
        <w:rPr>
          <w:rFonts w:ascii="Arial" w:hAnsi="Arial" w:cs="Arial"/>
          <w:b/>
          <w:bCs/>
          <w:sz w:val="24"/>
          <w:szCs w:val="24"/>
        </w:rPr>
        <w:t>§ 1.</w:t>
      </w:r>
      <w:r w:rsidRPr="007C3288">
        <w:rPr>
          <w:rFonts w:ascii="Arial" w:hAnsi="Arial" w:cs="Arial"/>
          <w:sz w:val="24"/>
          <w:szCs w:val="24"/>
        </w:rPr>
        <w:t xml:space="preserve"> </w:t>
      </w:r>
      <w:r w:rsidR="00663B7C" w:rsidRPr="007C3288">
        <w:rPr>
          <w:rFonts w:ascii="Arial" w:hAnsi="Arial" w:cs="Arial"/>
          <w:sz w:val="24"/>
          <w:szCs w:val="24"/>
        </w:rPr>
        <w:t xml:space="preserve">W uchwale nr II/9/2024 Rady Miejskiej w Sulejowie </w:t>
      </w:r>
      <w:r w:rsidR="00BE5BDE" w:rsidRPr="007C3288">
        <w:rPr>
          <w:rFonts w:ascii="Arial" w:hAnsi="Arial" w:cs="Arial"/>
          <w:sz w:val="24"/>
          <w:szCs w:val="24"/>
        </w:rPr>
        <w:t>z dnia 14 maja 2024 r.</w:t>
      </w:r>
      <w:r w:rsidR="008F25D3" w:rsidRPr="007C3288">
        <w:rPr>
          <w:rFonts w:ascii="Arial" w:hAnsi="Arial" w:cs="Arial"/>
          <w:sz w:val="24"/>
          <w:szCs w:val="24"/>
        </w:rPr>
        <w:br/>
      </w:r>
      <w:r w:rsidR="00663B7C" w:rsidRPr="007C3288">
        <w:rPr>
          <w:rFonts w:ascii="Arial" w:hAnsi="Arial" w:cs="Arial"/>
          <w:sz w:val="24"/>
          <w:szCs w:val="24"/>
        </w:rPr>
        <w:t xml:space="preserve">w sprawie powołania Komisji skarg, wniosków i petycji Rady Miejskiej w Sulejowie </w:t>
      </w:r>
      <w:r w:rsidR="00D544CC" w:rsidRPr="007C3288">
        <w:rPr>
          <w:rFonts w:ascii="Arial" w:hAnsi="Arial" w:cs="Arial"/>
          <w:sz w:val="24"/>
          <w:szCs w:val="24"/>
        </w:rPr>
        <w:t>(</w:t>
      </w:r>
      <w:r w:rsidR="00663B7C" w:rsidRPr="007C3288">
        <w:rPr>
          <w:rFonts w:ascii="Arial" w:hAnsi="Arial" w:cs="Arial"/>
          <w:sz w:val="24"/>
          <w:szCs w:val="24"/>
        </w:rPr>
        <w:t xml:space="preserve">zmienionej uchwałą Nr IV/39/2024 Rady Miejskiej w Sulejowie z dnia 25 czerwca 2024 r. </w:t>
      </w:r>
      <w:r w:rsidR="0081620C" w:rsidRPr="007C3288">
        <w:rPr>
          <w:rFonts w:ascii="Arial" w:hAnsi="Arial" w:cs="Arial"/>
          <w:sz w:val="24"/>
          <w:szCs w:val="24"/>
        </w:rPr>
        <w:br/>
      </w:r>
      <w:r w:rsidR="00663B7C" w:rsidRPr="007C3288">
        <w:rPr>
          <w:rFonts w:ascii="Arial" w:hAnsi="Arial" w:cs="Arial"/>
          <w:sz w:val="24"/>
          <w:szCs w:val="24"/>
        </w:rPr>
        <w:t xml:space="preserve">w sprawie zmiany uchwały nr II/9/2024 w sprawie powołania Komisji skarg, wniosków </w:t>
      </w:r>
      <w:r w:rsidR="0081620C" w:rsidRPr="007C3288">
        <w:rPr>
          <w:rFonts w:ascii="Arial" w:hAnsi="Arial" w:cs="Arial"/>
          <w:sz w:val="24"/>
          <w:szCs w:val="24"/>
        </w:rPr>
        <w:br/>
      </w:r>
      <w:r w:rsidR="00663B7C" w:rsidRPr="007C3288">
        <w:rPr>
          <w:rFonts w:ascii="Arial" w:hAnsi="Arial" w:cs="Arial"/>
          <w:sz w:val="24"/>
          <w:szCs w:val="24"/>
        </w:rPr>
        <w:t>i petycji Rady Miejskiej w Sulejowie</w:t>
      </w:r>
      <w:r w:rsidR="0081620C" w:rsidRPr="007C3288">
        <w:rPr>
          <w:rFonts w:ascii="Arial" w:hAnsi="Arial" w:cs="Arial"/>
          <w:sz w:val="24"/>
          <w:szCs w:val="24"/>
        </w:rPr>
        <w:t xml:space="preserve">, </w:t>
      </w:r>
      <w:r w:rsidR="00663B7C" w:rsidRPr="007C3288">
        <w:rPr>
          <w:rFonts w:ascii="Arial" w:hAnsi="Arial" w:cs="Arial"/>
          <w:sz w:val="24"/>
          <w:szCs w:val="24"/>
        </w:rPr>
        <w:t xml:space="preserve"> uchwałą Nr VII/64/2024 z dnia 23 września 2024 r. Rady Miejskiej w Sulejowie zmiany uchwały Nr II/9/2024 z dnia 14 maja 2024 r. Rady Miejskiej </w:t>
      </w:r>
      <w:r w:rsidR="0081620C" w:rsidRPr="007C3288">
        <w:rPr>
          <w:rFonts w:ascii="Arial" w:hAnsi="Arial" w:cs="Arial"/>
          <w:sz w:val="24"/>
          <w:szCs w:val="24"/>
        </w:rPr>
        <w:br/>
      </w:r>
      <w:r w:rsidR="00663B7C" w:rsidRPr="007C3288">
        <w:rPr>
          <w:rFonts w:ascii="Arial" w:hAnsi="Arial" w:cs="Arial"/>
          <w:sz w:val="24"/>
          <w:szCs w:val="24"/>
        </w:rPr>
        <w:t xml:space="preserve">w Sulejowie w sprawie powołania Komisji skarg, wniosków i petycji Rady Miejskiej </w:t>
      </w:r>
      <w:r w:rsidR="0081620C" w:rsidRPr="007C3288">
        <w:rPr>
          <w:rFonts w:ascii="Arial" w:hAnsi="Arial" w:cs="Arial"/>
          <w:sz w:val="24"/>
          <w:szCs w:val="24"/>
        </w:rPr>
        <w:br/>
      </w:r>
      <w:r w:rsidR="00663B7C" w:rsidRPr="007C3288">
        <w:rPr>
          <w:rFonts w:ascii="Arial" w:hAnsi="Arial" w:cs="Arial"/>
          <w:sz w:val="24"/>
          <w:szCs w:val="24"/>
        </w:rPr>
        <w:t>w Sulejowie zmienionej uchwałą Nr IV/39/2024 Rady Miejskiej w Sulejowie z dnia 25 czerwca 2024 r. w sprawie zmiany uchwały nr II/9/2024 w sprawie powołania Komisji skarg, wniosków i petycji Rady Miejskiej w Sulejowie</w:t>
      </w:r>
      <w:r w:rsidR="0081620C" w:rsidRPr="007C3288">
        <w:rPr>
          <w:rFonts w:ascii="Arial" w:hAnsi="Arial" w:cs="Arial"/>
          <w:sz w:val="24"/>
          <w:szCs w:val="24"/>
        </w:rPr>
        <w:t>, uchwałą Nr XIV/112/2024 Rady Miejskiej w Sulejowie z dnia 17 grudnia 2024 r. w sprawie zmiany uchwały Nr II/9/2024 Rady Miejskiej w Sulejowie z dnia 14 maja 2024 r. w sprawie powołania Komisji skarg, wniosków i petycji Rady Miejskiej w Sulejowie oraz zmiany uchwały nr II/10/2024 Rady Miejskiej w Sulejowie z dnia 14 maja 2024 r. w sprawie wyboru Przewodniczącego Komisji skarg, wniosków i petycji Rady Miejskiej w Sulejowie</w:t>
      </w:r>
      <w:r w:rsidR="00BE5BDE" w:rsidRPr="007C3288">
        <w:rPr>
          <w:rFonts w:ascii="Arial" w:hAnsi="Arial" w:cs="Arial"/>
          <w:sz w:val="24"/>
          <w:szCs w:val="24"/>
        </w:rPr>
        <w:t>)</w:t>
      </w:r>
      <w:r w:rsidR="00933E50" w:rsidRPr="007C3288">
        <w:rPr>
          <w:rFonts w:ascii="Arial" w:hAnsi="Arial" w:cs="Arial"/>
          <w:sz w:val="24"/>
          <w:szCs w:val="24"/>
        </w:rPr>
        <w:t xml:space="preserve"> </w:t>
      </w:r>
      <w:r w:rsidR="00663B7C" w:rsidRPr="007C3288">
        <w:rPr>
          <w:rFonts w:ascii="Arial" w:hAnsi="Arial" w:cs="Arial"/>
          <w:sz w:val="24"/>
          <w:szCs w:val="24"/>
        </w:rPr>
        <w:t>§ 1</w:t>
      </w:r>
      <w:r w:rsidR="00D544CC" w:rsidRPr="007C3288">
        <w:rPr>
          <w:rFonts w:ascii="Arial" w:hAnsi="Arial" w:cs="Arial"/>
          <w:sz w:val="24"/>
          <w:szCs w:val="24"/>
        </w:rPr>
        <w:t xml:space="preserve"> </w:t>
      </w:r>
      <w:r w:rsidR="00933E50" w:rsidRPr="007C3288">
        <w:rPr>
          <w:rFonts w:ascii="Arial" w:hAnsi="Arial" w:cs="Arial"/>
          <w:sz w:val="24"/>
          <w:szCs w:val="24"/>
        </w:rPr>
        <w:t>o</w:t>
      </w:r>
      <w:r w:rsidR="00663B7C" w:rsidRPr="007C3288">
        <w:rPr>
          <w:rFonts w:ascii="Arial" w:hAnsi="Arial" w:cs="Arial"/>
          <w:sz w:val="24"/>
          <w:szCs w:val="24"/>
        </w:rPr>
        <w:t>trzymuje nowe brzmienie o treści:</w:t>
      </w:r>
    </w:p>
    <w:p w14:paraId="68C139D7" w14:textId="77777777" w:rsidR="0081620C" w:rsidRPr="007C3288" w:rsidRDefault="0081620C" w:rsidP="007C3288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2BAA2F5" w14:textId="77777777" w:rsidR="00933E50" w:rsidRPr="007C3288" w:rsidRDefault="00933E50" w:rsidP="007C3288">
      <w:pPr>
        <w:spacing w:after="240"/>
        <w:rPr>
          <w:rFonts w:ascii="Arial" w:hAnsi="Arial" w:cs="Arial"/>
          <w:sz w:val="24"/>
          <w:szCs w:val="24"/>
        </w:rPr>
      </w:pPr>
      <w:r w:rsidRPr="007C3288">
        <w:rPr>
          <w:rFonts w:ascii="Arial" w:hAnsi="Arial" w:cs="Arial"/>
          <w:sz w:val="24"/>
          <w:szCs w:val="24"/>
        </w:rPr>
        <w:t>„§ 1. Powołuje się Komisję skarg, wniosków i petycji Rady Miejskiej w Sulejowie w składzie:</w:t>
      </w:r>
    </w:p>
    <w:p w14:paraId="7246713E" w14:textId="77777777" w:rsidR="00933E50" w:rsidRPr="007C3288" w:rsidRDefault="00933E50" w:rsidP="007C3288">
      <w:pPr>
        <w:pStyle w:val="Akapitzlist"/>
        <w:numPr>
          <w:ilvl w:val="0"/>
          <w:numId w:val="3"/>
        </w:numPr>
        <w:spacing w:after="240"/>
        <w:rPr>
          <w:rFonts w:ascii="Arial" w:hAnsi="Arial" w:cs="Arial"/>
          <w:b/>
          <w:bCs/>
          <w:sz w:val="24"/>
          <w:szCs w:val="24"/>
        </w:rPr>
      </w:pPr>
      <w:r w:rsidRPr="007C3288">
        <w:rPr>
          <w:rFonts w:ascii="Arial" w:hAnsi="Arial" w:cs="Arial"/>
          <w:sz w:val="24"/>
          <w:szCs w:val="24"/>
        </w:rPr>
        <w:t xml:space="preserve">Szymon </w:t>
      </w:r>
      <w:proofErr w:type="spellStart"/>
      <w:r w:rsidRPr="007C3288">
        <w:rPr>
          <w:rFonts w:ascii="Arial" w:hAnsi="Arial" w:cs="Arial"/>
          <w:sz w:val="24"/>
          <w:szCs w:val="24"/>
        </w:rPr>
        <w:t>Leszto</w:t>
      </w:r>
      <w:proofErr w:type="spellEnd"/>
    </w:p>
    <w:p w14:paraId="367DD78F" w14:textId="77777777" w:rsidR="00933E50" w:rsidRPr="007C3288" w:rsidRDefault="00933E50" w:rsidP="007C3288">
      <w:pPr>
        <w:pStyle w:val="Akapitzlist"/>
        <w:numPr>
          <w:ilvl w:val="0"/>
          <w:numId w:val="3"/>
        </w:numPr>
        <w:spacing w:after="240"/>
        <w:rPr>
          <w:rFonts w:ascii="Arial" w:hAnsi="Arial" w:cs="Arial"/>
          <w:b/>
          <w:bCs/>
          <w:sz w:val="24"/>
          <w:szCs w:val="24"/>
        </w:rPr>
      </w:pPr>
      <w:r w:rsidRPr="007C3288">
        <w:rPr>
          <w:rFonts w:ascii="Arial" w:hAnsi="Arial" w:cs="Arial"/>
          <w:sz w:val="24"/>
          <w:szCs w:val="24"/>
        </w:rPr>
        <w:t>Ireneusz Kuczyński</w:t>
      </w:r>
    </w:p>
    <w:p w14:paraId="00303714" w14:textId="77777777" w:rsidR="00947E72" w:rsidRPr="007C3288" w:rsidRDefault="00933E50" w:rsidP="007C3288">
      <w:pPr>
        <w:pStyle w:val="Akapitzlist"/>
        <w:numPr>
          <w:ilvl w:val="0"/>
          <w:numId w:val="3"/>
        </w:numPr>
        <w:spacing w:after="240"/>
        <w:rPr>
          <w:rFonts w:ascii="Arial" w:hAnsi="Arial" w:cs="Arial"/>
          <w:b/>
          <w:bCs/>
          <w:sz w:val="24"/>
          <w:szCs w:val="24"/>
        </w:rPr>
      </w:pPr>
      <w:r w:rsidRPr="007C3288">
        <w:rPr>
          <w:rFonts w:ascii="Arial" w:hAnsi="Arial" w:cs="Arial"/>
          <w:sz w:val="24"/>
          <w:szCs w:val="24"/>
        </w:rPr>
        <w:t xml:space="preserve">Barbara </w:t>
      </w:r>
      <w:proofErr w:type="spellStart"/>
      <w:r w:rsidRPr="007C3288">
        <w:rPr>
          <w:rFonts w:ascii="Arial" w:hAnsi="Arial" w:cs="Arial"/>
          <w:sz w:val="24"/>
          <w:szCs w:val="24"/>
        </w:rPr>
        <w:t>Kamasińska-Jarmuszkiewicz</w:t>
      </w:r>
      <w:proofErr w:type="spellEnd"/>
    </w:p>
    <w:p w14:paraId="69F58C08" w14:textId="7BB8A291" w:rsidR="00933E50" w:rsidRPr="007C3288" w:rsidRDefault="0081620C" w:rsidP="007C3288">
      <w:pPr>
        <w:pStyle w:val="Akapitzlist"/>
        <w:numPr>
          <w:ilvl w:val="0"/>
          <w:numId w:val="3"/>
        </w:numPr>
        <w:spacing w:after="240"/>
        <w:rPr>
          <w:rFonts w:ascii="Arial" w:hAnsi="Arial" w:cs="Arial"/>
          <w:b/>
          <w:bCs/>
          <w:sz w:val="24"/>
          <w:szCs w:val="24"/>
        </w:rPr>
      </w:pPr>
      <w:r w:rsidRPr="007C3288">
        <w:rPr>
          <w:rFonts w:ascii="Arial" w:hAnsi="Arial" w:cs="Arial"/>
          <w:sz w:val="24"/>
          <w:szCs w:val="24"/>
        </w:rPr>
        <w:t xml:space="preserve">Magdalena </w:t>
      </w:r>
      <w:proofErr w:type="spellStart"/>
      <w:r w:rsidRPr="007C3288">
        <w:rPr>
          <w:rFonts w:ascii="Arial" w:hAnsi="Arial" w:cs="Arial"/>
          <w:sz w:val="24"/>
          <w:szCs w:val="24"/>
        </w:rPr>
        <w:t>Gizeweter</w:t>
      </w:r>
      <w:proofErr w:type="spellEnd"/>
      <w:r w:rsidRPr="007C3288">
        <w:rPr>
          <w:rFonts w:ascii="Arial" w:hAnsi="Arial" w:cs="Arial"/>
          <w:sz w:val="24"/>
          <w:szCs w:val="24"/>
        </w:rPr>
        <w:t>-Morąg</w:t>
      </w:r>
      <w:r w:rsidR="00933E50" w:rsidRPr="007C3288">
        <w:rPr>
          <w:rFonts w:ascii="Arial" w:hAnsi="Arial" w:cs="Arial"/>
          <w:sz w:val="24"/>
          <w:szCs w:val="24"/>
        </w:rPr>
        <w:t>”</w:t>
      </w:r>
    </w:p>
    <w:p w14:paraId="26CC6891" w14:textId="6CFCAFE2" w:rsidR="00036F86" w:rsidRPr="007C3288" w:rsidRDefault="00933E50" w:rsidP="007C3288">
      <w:pPr>
        <w:spacing w:after="240"/>
        <w:ind w:firstLine="709"/>
        <w:rPr>
          <w:rFonts w:ascii="Arial" w:hAnsi="Arial" w:cs="Arial"/>
          <w:b/>
          <w:bCs/>
          <w:sz w:val="24"/>
          <w:szCs w:val="24"/>
        </w:rPr>
      </w:pPr>
      <w:r w:rsidRPr="007C3288">
        <w:rPr>
          <w:rFonts w:ascii="Arial" w:hAnsi="Arial" w:cs="Arial"/>
          <w:b/>
          <w:bCs/>
          <w:sz w:val="24"/>
          <w:szCs w:val="24"/>
        </w:rPr>
        <w:t xml:space="preserve">§ </w:t>
      </w:r>
      <w:r w:rsidR="0081620C" w:rsidRPr="007C3288">
        <w:rPr>
          <w:rFonts w:ascii="Arial" w:hAnsi="Arial" w:cs="Arial"/>
          <w:b/>
          <w:bCs/>
          <w:sz w:val="24"/>
          <w:szCs w:val="24"/>
        </w:rPr>
        <w:t>2</w:t>
      </w:r>
      <w:r w:rsidRPr="007C3288">
        <w:rPr>
          <w:rFonts w:ascii="Arial" w:hAnsi="Arial" w:cs="Arial"/>
          <w:b/>
          <w:bCs/>
          <w:sz w:val="24"/>
          <w:szCs w:val="24"/>
        </w:rPr>
        <w:t>.</w:t>
      </w:r>
      <w:r w:rsidRPr="007C3288">
        <w:rPr>
          <w:rFonts w:ascii="Arial" w:hAnsi="Arial" w:cs="Arial"/>
          <w:sz w:val="24"/>
          <w:szCs w:val="24"/>
        </w:rPr>
        <w:t xml:space="preserve"> Uchwała wchodzi w życie z dniem podjęcia</w:t>
      </w:r>
    </w:p>
    <w:sectPr w:rsidR="00036F86" w:rsidRPr="007C3288" w:rsidSect="00D83F8B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0375A" w14:textId="77777777" w:rsidR="00217DC9" w:rsidRDefault="00217DC9" w:rsidP="00DC568B">
      <w:pPr>
        <w:spacing w:after="0" w:line="240" w:lineRule="auto"/>
      </w:pPr>
      <w:r>
        <w:separator/>
      </w:r>
    </w:p>
  </w:endnote>
  <w:endnote w:type="continuationSeparator" w:id="0">
    <w:p w14:paraId="6FD978EB" w14:textId="77777777" w:rsidR="00217DC9" w:rsidRDefault="00217DC9" w:rsidP="00DC5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6F4F2" w14:textId="77777777" w:rsidR="00217DC9" w:rsidRDefault="00217DC9" w:rsidP="00DC568B">
      <w:pPr>
        <w:spacing w:after="0" w:line="240" w:lineRule="auto"/>
      </w:pPr>
      <w:r>
        <w:separator/>
      </w:r>
    </w:p>
  </w:footnote>
  <w:footnote w:type="continuationSeparator" w:id="0">
    <w:p w14:paraId="08AA3F5F" w14:textId="77777777" w:rsidR="00217DC9" w:rsidRDefault="00217DC9" w:rsidP="00DC5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62FAE"/>
    <w:multiLevelType w:val="hybridMultilevel"/>
    <w:tmpl w:val="29227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607C7D"/>
    <w:multiLevelType w:val="hybridMultilevel"/>
    <w:tmpl w:val="73EE11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25D41"/>
    <w:multiLevelType w:val="hybridMultilevel"/>
    <w:tmpl w:val="3EF6ADF8"/>
    <w:lvl w:ilvl="0" w:tplc="98C06C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31891733">
    <w:abstractNumId w:val="2"/>
  </w:num>
  <w:num w:numId="2" w16cid:durableId="1398674103">
    <w:abstractNumId w:val="1"/>
  </w:num>
  <w:num w:numId="3" w16cid:durableId="1987123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68B"/>
    <w:rsid w:val="00036F86"/>
    <w:rsid w:val="00073EF6"/>
    <w:rsid w:val="000D3415"/>
    <w:rsid w:val="000E41D1"/>
    <w:rsid w:val="000F68E9"/>
    <w:rsid w:val="001028E9"/>
    <w:rsid w:val="001343A3"/>
    <w:rsid w:val="001557DA"/>
    <w:rsid w:val="001610CB"/>
    <w:rsid w:val="0016716A"/>
    <w:rsid w:val="001B7AF1"/>
    <w:rsid w:val="00217DC9"/>
    <w:rsid w:val="002A3FC8"/>
    <w:rsid w:val="002F6D2E"/>
    <w:rsid w:val="003555C3"/>
    <w:rsid w:val="003B7970"/>
    <w:rsid w:val="003E7381"/>
    <w:rsid w:val="004D4E4E"/>
    <w:rsid w:val="00510CE6"/>
    <w:rsid w:val="0051268E"/>
    <w:rsid w:val="006021AB"/>
    <w:rsid w:val="00607800"/>
    <w:rsid w:val="00663B7C"/>
    <w:rsid w:val="00744F16"/>
    <w:rsid w:val="007C3288"/>
    <w:rsid w:val="0081620C"/>
    <w:rsid w:val="00893DD0"/>
    <w:rsid w:val="008F25D3"/>
    <w:rsid w:val="00933E50"/>
    <w:rsid w:val="00947E72"/>
    <w:rsid w:val="00BE5BDE"/>
    <w:rsid w:val="00D52306"/>
    <w:rsid w:val="00D544CC"/>
    <w:rsid w:val="00D83F8B"/>
    <w:rsid w:val="00D95E84"/>
    <w:rsid w:val="00DC568B"/>
    <w:rsid w:val="00DF471E"/>
    <w:rsid w:val="00E65A49"/>
    <w:rsid w:val="00E75AC6"/>
    <w:rsid w:val="00E859C4"/>
    <w:rsid w:val="00F376CC"/>
    <w:rsid w:val="00F8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7CEB6"/>
  <w15:chartTrackingRefBased/>
  <w15:docId w15:val="{B4CBCE4E-FCFF-4060-ACE5-80FC0D791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028E9"/>
    <w:pPr>
      <w:keepNext/>
      <w:keepLines/>
      <w:spacing w:before="240" w:after="0" w:line="240" w:lineRule="auto"/>
      <w:outlineLvl w:val="0"/>
    </w:pPr>
    <w:rPr>
      <w:rFonts w:ascii="Arial" w:eastAsiaTheme="majorEastAsia" w:hAnsi="Arial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28E9"/>
    <w:rPr>
      <w:rFonts w:ascii="Arial" w:eastAsiaTheme="majorEastAsia" w:hAnsi="Arial" w:cstheme="majorBidi"/>
      <w:b/>
      <w:sz w:val="28"/>
      <w:szCs w:val="3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568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568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568B"/>
    <w:rPr>
      <w:vertAlign w:val="superscript"/>
    </w:rPr>
  </w:style>
  <w:style w:type="paragraph" w:styleId="Akapitzlist">
    <w:name w:val="List Paragraph"/>
    <w:basedOn w:val="Normalny"/>
    <w:uiPriority w:val="34"/>
    <w:qFormat/>
    <w:rsid w:val="00D52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309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Hurysz</dc:creator>
  <cp:keywords/>
  <dc:description/>
  <cp:lastModifiedBy>Martyna Hurysz</cp:lastModifiedBy>
  <cp:revision>4</cp:revision>
  <cp:lastPrinted>2025-04-23T09:35:00Z</cp:lastPrinted>
  <dcterms:created xsi:type="dcterms:W3CDTF">2025-04-10T12:53:00Z</dcterms:created>
  <dcterms:modified xsi:type="dcterms:W3CDTF">2025-04-23T13:39:00Z</dcterms:modified>
</cp:coreProperties>
</file>