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5633" w14:textId="27C39851" w:rsidR="00D228FD" w:rsidRDefault="00C77C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Wydarzenia, imprezy, rocznice, projekty</w:t>
      </w:r>
    </w:p>
    <w:p w14:paraId="19B810CE" w14:textId="77777777" w:rsidR="00315ED3" w:rsidRDefault="00315ED3">
      <w:pPr>
        <w:rPr>
          <w:rFonts w:ascii="Arial" w:hAnsi="Arial" w:cs="Arial"/>
          <w:b/>
          <w:bCs/>
        </w:rPr>
      </w:pPr>
    </w:p>
    <w:p w14:paraId="188078F5" w14:textId="1BA0CFD3" w:rsidR="00351B43" w:rsidRPr="00315ED3" w:rsidRDefault="00351B43" w:rsidP="00351B43">
      <w:pPr>
        <w:shd w:val="clear" w:color="auto" w:fill="FFFFFF"/>
        <w:rPr>
          <w:rFonts w:ascii="Arial" w:hAnsi="Arial" w:cs="Arial"/>
          <w:color w:val="080809"/>
          <w:sz w:val="23"/>
          <w:szCs w:val="23"/>
        </w:rPr>
      </w:pPr>
      <w:r>
        <w:rPr>
          <w:rFonts w:ascii="Arial" w:hAnsi="Arial" w:cs="Arial"/>
          <w:b/>
          <w:bCs/>
        </w:rPr>
        <w:t xml:space="preserve">1.03.2025 r. - </w:t>
      </w:r>
      <w:r w:rsidRPr="00315ED3">
        <w:rPr>
          <w:rFonts w:ascii="Arial" w:hAnsi="Arial" w:cs="Arial"/>
          <w:color w:val="080809"/>
          <w:sz w:val="23"/>
          <w:szCs w:val="23"/>
        </w:rPr>
        <w:t xml:space="preserve">Narodowy Dzień Pamięci "Żołnierzy Wyklętych". W sobotę, 1 marca 2025 roku ponownie upamiętniliśmy żołnierzy antykomunistycznego i niepodległościowego podziemia. </w:t>
      </w:r>
      <w:r w:rsidRPr="00315ED3">
        <w:rPr>
          <w:rFonts w:ascii="Arial" w:hAnsi="Arial" w:cs="Arial"/>
        </w:rPr>
        <w:t xml:space="preserve"> </w:t>
      </w:r>
      <w:r w:rsidRPr="00315ED3">
        <w:rPr>
          <w:rFonts w:ascii="Arial" w:hAnsi="Arial" w:cs="Arial"/>
          <w:color w:val="080809"/>
          <w:sz w:val="23"/>
          <w:szCs w:val="23"/>
        </w:rPr>
        <w:t xml:space="preserve">Z tej okazji, o godzinie 9:30, </w:t>
      </w:r>
      <w:r w:rsidRPr="00315ED3">
        <w:rPr>
          <w:rStyle w:val="xjp7ctv"/>
          <w:rFonts w:ascii="Arial" w:eastAsiaTheme="majorEastAsia" w:hAnsi="Arial" w:cs="Arial"/>
          <w:color w:val="0000FF"/>
          <w:sz w:val="23"/>
          <w:szCs w:val="23"/>
          <w:bdr w:val="none" w:sz="0" w:space="0" w:color="auto" w:frame="1"/>
        </w:rPr>
        <w:t>Dorota Jankowska</w:t>
      </w:r>
      <w:r w:rsidR="00315ED3" w:rsidRPr="00315ED3">
        <w:rPr>
          <w:rStyle w:val="xjp7ctv"/>
          <w:rFonts w:ascii="Arial" w:eastAsiaTheme="majorEastAsia" w:hAnsi="Arial" w:cs="Arial"/>
          <w:color w:val="0000FF"/>
          <w:sz w:val="23"/>
          <w:szCs w:val="23"/>
          <w:bdr w:val="none" w:sz="0" w:space="0" w:color="auto" w:frame="1"/>
        </w:rPr>
        <w:t>, b</w:t>
      </w:r>
      <w:r w:rsidRPr="00315ED3">
        <w:rPr>
          <w:rStyle w:val="xjp7ctv"/>
          <w:rFonts w:ascii="Arial" w:eastAsiaTheme="majorEastAsia" w:hAnsi="Arial" w:cs="Arial"/>
          <w:color w:val="0000FF"/>
          <w:sz w:val="23"/>
          <w:szCs w:val="23"/>
          <w:bdr w:val="none" w:sz="0" w:space="0" w:color="auto" w:frame="1"/>
        </w:rPr>
        <w:t>urmistrz Sulejowa</w:t>
      </w:r>
      <w:r w:rsidRPr="00315ED3">
        <w:rPr>
          <w:rFonts w:ascii="Arial" w:hAnsi="Arial" w:cs="Arial"/>
          <w:color w:val="080809"/>
          <w:sz w:val="23"/>
          <w:szCs w:val="23"/>
        </w:rPr>
        <w:t>,</w:t>
      </w:r>
      <w:r w:rsidR="00315ED3" w:rsidRPr="00315ED3">
        <w:rPr>
          <w:rFonts w:ascii="Arial" w:hAnsi="Arial" w:cs="Arial"/>
          <w:color w:val="080809"/>
          <w:sz w:val="23"/>
          <w:szCs w:val="23"/>
        </w:rPr>
        <w:t xml:space="preserve"> Dariusz Wojtysiak, radny Rady Powiatu Piotrkowskiego, plutonowy Sławomir Nowak, żołnierz 9. Łódzkiej Brygady Obrony Terytorialnej oraz przedstawiciele posła Grzegorza Lorka i Szkoły Podstawowej numer 1 imienia Jana Pawła II w Sulejowie złożyli </w:t>
      </w:r>
      <w:r w:rsidRPr="00315ED3">
        <w:rPr>
          <w:rFonts w:ascii="Arial" w:hAnsi="Arial" w:cs="Arial"/>
          <w:color w:val="080809"/>
          <w:sz w:val="23"/>
          <w:szCs w:val="23"/>
        </w:rPr>
        <w:t xml:space="preserve">kwiaty pod pomnikiem przy ulicy Krakowskiej w Sulejowie. </w:t>
      </w:r>
    </w:p>
    <w:p w14:paraId="524D0DF2" w14:textId="77777777" w:rsidR="00315ED3" w:rsidRDefault="00315ED3" w:rsidP="00351B43">
      <w:pPr>
        <w:shd w:val="clear" w:color="auto" w:fill="FFFFFF"/>
        <w:rPr>
          <w:rFonts w:ascii="Arial" w:hAnsi="Arial" w:cs="Arial"/>
          <w:b/>
          <w:bCs/>
          <w:color w:val="080809"/>
          <w:sz w:val="23"/>
          <w:szCs w:val="23"/>
        </w:rPr>
      </w:pPr>
    </w:p>
    <w:p w14:paraId="25EB1ACD" w14:textId="77777777" w:rsidR="00315ED3" w:rsidRPr="00315ED3" w:rsidRDefault="00315ED3" w:rsidP="00315ED3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80809"/>
          <w:sz w:val="23"/>
          <w:szCs w:val="23"/>
        </w:rPr>
        <w:t xml:space="preserve">7-15.03.2025 r. - </w:t>
      </w:r>
      <w:r w:rsidRPr="00315ED3">
        <w:rPr>
          <w:rFonts w:ascii="Arial" w:hAnsi="Arial" w:cs="Arial"/>
        </w:rPr>
        <w:t>Zorganizowaliśmy I Sulejowski Tydzień Kobiet</w:t>
      </w:r>
    </w:p>
    <w:p w14:paraId="7C55E58A" w14:textId="7EA950BC" w:rsidR="00315ED3" w:rsidRPr="00315ED3" w:rsidRDefault="00315ED3" w:rsidP="00315ED3">
      <w:pPr>
        <w:rPr>
          <w:rFonts w:ascii="Arial" w:hAnsi="Arial" w:cs="Arial"/>
        </w:rPr>
      </w:pPr>
      <w:r w:rsidRPr="00315ED3">
        <w:rPr>
          <w:rFonts w:ascii="Arial" w:hAnsi="Arial" w:cs="Arial"/>
        </w:rPr>
        <w:t xml:space="preserve">W tym roku celebrowaliśmy święto Pań przez kilka dni. Dorota Jankowska, burmistrz Sulejowa oraz Rafał </w:t>
      </w:r>
      <w:proofErr w:type="spellStart"/>
      <w:r w:rsidRPr="00315ED3">
        <w:rPr>
          <w:rFonts w:ascii="Arial" w:hAnsi="Arial" w:cs="Arial"/>
        </w:rPr>
        <w:t>Kulbat</w:t>
      </w:r>
      <w:proofErr w:type="spellEnd"/>
      <w:r w:rsidRPr="00315ED3">
        <w:rPr>
          <w:rFonts w:ascii="Arial" w:hAnsi="Arial" w:cs="Arial"/>
        </w:rPr>
        <w:t xml:space="preserve">, przewodniczący Rady Miejskiej w Sulejowie zachęcali wszystkie mieszkanki miasta i gminy Sulejów do korzystania z oferty, którą przygotowaliśmy z okazji Dnia Kobiet. Od 7 do 15 marca 2025 roku panie mogły wziąć udział w bezpłatnych szkoleniach, sesjach fotograficznych, koncertach, kursie samoobrony, a także zajęciach sportowych. </w:t>
      </w:r>
    </w:p>
    <w:p w14:paraId="6C8E0235" w14:textId="13ACFD63" w:rsidR="00FC19FE" w:rsidRDefault="00FC19FE">
      <w:pPr>
        <w:rPr>
          <w:rFonts w:ascii="Arial" w:hAnsi="Arial" w:cs="Arial"/>
          <w:b/>
          <w:bCs/>
        </w:rPr>
      </w:pPr>
    </w:p>
    <w:p w14:paraId="502ACF21" w14:textId="6DA36740" w:rsidR="00351B43" w:rsidRPr="00315ED3" w:rsidRDefault="00351B43">
      <w:pPr>
        <w:rPr>
          <w:rFonts w:ascii="Arial" w:eastAsiaTheme="majorEastAsia" w:hAnsi="Arial" w:cs="Arial"/>
        </w:rPr>
      </w:pPr>
      <w:r>
        <w:rPr>
          <w:rFonts w:ascii="Arial" w:hAnsi="Arial" w:cs="Arial"/>
          <w:b/>
          <w:bCs/>
        </w:rPr>
        <w:t xml:space="preserve">9.03.2025 r. - </w:t>
      </w:r>
      <w:r w:rsidRPr="00351B43">
        <w:rPr>
          <w:rFonts w:ascii="Arial" w:eastAsiaTheme="majorEastAsia" w:hAnsi="Arial" w:cs="Arial"/>
          <w:b/>
          <w:bCs/>
        </w:rPr>
        <w:t xml:space="preserve"> </w:t>
      </w:r>
      <w:r w:rsidRPr="00315ED3">
        <w:rPr>
          <w:rFonts w:ascii="Arial" w:hAnsi="Arial" w:cs="Arial"/>
        </w:rPr>
        <w:t xml:space="preserve">Z okazji Dnia Sołtysa </w:t>
      </w:r>
      <w:r w:rsidRPr="00315ED3">
        <w:rPr>
          <w:rFonts w:ascii="Arial" w:eastAsiaTheme="majorEastAsia" w:hAnsi="Arial" w:cs="Arial"/>
        </w:rPr>
        <w:t>pani burmistrz oraz radni Rady Powiatu Piotrkowskiego i Rady Miejskiej w Sulejowie złożyli im życzenia, podczas okolicznościowego spotkania, które odbyło się sulejowskiej auli multimedialnej. Z tej okazji wszyscy otrzymal</w:t>
      </w:r>
      <w:r w:rsidRPr="00315ED3">
        <w:rPr>
          <w:rFonts w:ascii="Arial" w:hAnsi="Arial" w:cs="Arial"/>
        </w:rPr>
        <w:t xml:space="preserve">i </w:t>
      </w:r>
      <w:r w:rsidRPr="00315ED3">
        <w:rPr>
          <w:rFonts w:ascii="Arial" w:eastAsiaTheme="majorEastAsia" w:hAnsi="Arial" w:cs="Arial"/>
        </w:rPr>
        <w:t>dedykowane polary w barwach gminnej flagi.</w:t>
      </w:r>
    </w:p>
    <w:p w14:paraId="767A6DE8" w14:textId="77777777" w:rsidR="00315ED3" w:rsidRDefault="00315ED3">
      <w:pPr>
        <w:rPr>
          <w:rFonts w:ascii="Arial" w:hAnsi="Arial" w:cs="Arial"/>
          <w:b/>
          <w:bCs/>
        </w:rPr>
      </w:pPr>
    </w:p>
    <w:p w14:paraId="5A50F923" w14:textId="36B7022E" w:rsidR="00351B43" w:rsidRDefault="00351B43">
      <w:pPr>
        <w:rPr>
          <w:rFonts w:ascii="Arial" w:eastAsiaTheme="majorEastAsia" w:hAnsi="Arial" w:cs="Arial"/>
        </w:rPr>
      </w:pPr>
      <w:r>
        <w:rPr>
          <w:rFonts w:ascii="Arial" w:hAnsi="Arial" w:cs="Arial"/>
          <w:b/>
          <w:bCs/>
        </w:rPr>
        <w:t xml:space="preserve">19.03.2025 r. </w:t>
      </w:r>
      <w:r w:rsidR="00315ED3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315ED3">
        <w:rPr>
          <w:rFonts w:ascii="Arial" w:hAnsi="Arial" w:cs="Arial"/>
        </w:rPr>
        <w:t xml:space="preserve">Obchody </w:t>
      </w:r>
      <w:r w:rsidRPr="00315ED3">
        <w:rPr>
          <w:rFonts w:ascii="Arial" w:eastAsiaTheme="majorEastAsia" w:hAnsi="Arial" w:cs="Arial"/>
        </w:rPr>
        <w:t>120. rocznicy strajków szkolnych</w:t>
      </w:r>
      <w:r w:rsidRPr="00315ED3">
        <w:rPr>
          <w:rFonts w:ascii="Arial" w:hAnsi="Arial" w:cs="Arial"/>
        </w:rPr>
        <w:t xml:space="preserve"> na ziemi piotrkowskiej. </w:t>
      </w:r>
      <w:r w:rsidRPr="00315ED3">
        <w:rPr>
          <w:rFonts w:ascii="Arial" w:eastAsiaTheme="majorEastAsia" w:hAnsi="Arial" w:cs="Arial"/>
        </w:rPr>
        <w:t>W 1905 roku o polonizację szkolnictwa zabiegano też na ziemi piotrkowskiej, między innymi w Sulejowie, dlatego z okazji 120. rocznicy strajków szkolnych oddaliśmy hołd wszystkim uczestnikom protestów. Z tej okazji odbyła się między innymi inscenizacja manifestacji oraz uroczysta sesja Rady Miejskiej w Sulejowie, w której wzięli udział również radni Rady Powiatu Piotrkowskiego.</w:t>
      </w:r>
    </w:p>
    <w:p w14:paraId="02EF34D7" w14:textId="77777777" w:rsidR="00CB5813" w:rsidRDefault="00CB5813">
      <w:pPr>
        <w:rPr>
          <w:rFonts w:ascii="Arial" w:eastAsiaTheme="majorEastAsia" w:hAnsi="Arial" w:cs="Arial"/>
        </w:rPr>
      </w:pPr>
    </w:p>
    <w:p w14:paraId="579603CB" w14:textId="77777777" w:rsidR="00CB5813" w:rsidRDefault="00CB5813">
      <w:pPr>
        <w:rPr>
          <w:rFonts w:ascii="Arial" w:eastAsiaTheme="majorEastAsia" w:hAnsi="Arial" w:cs="Arial"/>
        </w:rPr>
      </w:pPr>
    </w:p>
    <w:p w14:paraId="2C3A8893" w14:textId="5C963469" w:rsidR="00CB5813" w:rsidRPr="00315ED3" w:rsidRDefault="00CB581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58527" wp14:editId="219D3065">
            <wp:simplePos x="0" y="0"/>
            <wp:positionH relativeFrom="column">
              <wp:posOffset>3680460</wp:posOffset>
            </wp:positionH>
            <wp:positionV relativeFrom="paragraph">
              <wp:posOffset>167005</wp:posOffset>
            </wp:positionV>
            <wp:extent cx="1790700" cy="771525"/>
            <wp:effectExtent l="57150" t="114300" r="57150" b="104775"/>
            <wp:wrapNone/>
            <wp:docPr id="1152092119" name="Obraz 115209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7711">
                      <a:off x="0" y="0"/>
                      <a:ext cx="1790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813" w:rsidRPr="0031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6E7"/>
    <w:multiLevelType w:val="multilevel"/>
    <w:tmpl w:val="918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566C2"/>
    <w:multiLevelType w:val="multilevel"/>
    <w:tmpl w:val="C98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163779">
    <w:abstractNumId w:val="1"/>
  </w:num>
  <w:num w:numId="2" w16cid:durableId="20107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04"/>
    <w:rsid w:val="00042C26"/>
    <w:rsid w:val="00122996"/>
    <w:rsid w:val="00315ED3"/>
    <w:rsid w:val="00351B43"/>
    <w:rsid w:val="00397D76"/>
    <w:rsid w:val="005F1C04"/>
    <w:rsid w:val="009E5617"/>
    <w:rsid w:val="00C77C9D"/>
    <w:rsid w:val="00CB5813"/>
    <w:rsid w:val="00D228FD"/>
    <w:rsid w:val="00EB0C93"/>
    <w:rsid w:val="00FC19FE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43A0"/>
  <w15:chartTrackingRefBased/>
  <w15:docId w15:val="{34476657-D073-4BC5-AEA8-13CAC19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B4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1C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C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C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C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C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C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1C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C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1C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C0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228FD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D228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8FD"/>
    <w:rPr>
      <w:color w:val="605E5C"/>
      <w:shd w:val="clear" w:color="auto" w:fill="E1DFDD"/>
    </w:rPr>
  </w:style>
  <w:style w:type="character" w:customStyle="1" w:styleId="html-span">
    <w:name w:val="html-span"/>
    <w:basedOn w:val="Domylnaczcionkaakapitu"/>
    <w:rsid w:val="00351B43"/>
  </w:style>
  <w:style w:type="character" w:customStyle="1" w:styleId="xjp7ctv">
    <w:name w:val="xjp7ctv"/>
    <w:basedOn w:val="Domylnaczcionkaakapitu"/>
    <w:rsid w:val="0035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0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Wojciech Węgliński</cp:lastModifiedBy>
  <cp:revision>2</cp:revision>
  <dcterms:created xsi:type="dcterms:W3CDTF">2025-03-24T07:11:00Z</dcterms:created>
  <dcterms:modified xsi:type="dcterms:W3CDTF">2025-03-24T07:11:00Z</dcterms:modified>
</cp:coreProperties>
</file>