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2254B613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 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8</w:t>
      </w:r>
      <w:r w:rsidR="00E5023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stycznia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037907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E404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lutego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77B3D561" w14:textId="4A977595" w:rsidR="00F97847" w:rsidRDefault="00574EC7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2CC4B87D" w14:textId="77777777" w:rsidR="00B04CA6" w:rsidRPr="00B04CA6" w:rsidRDefault="00B04CA6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0A16F20F" w14:textId="4F9FF828" w:rsidR="005F075B" w:rsidRDefault="005F075B" w:rsidP="009D43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stycznia 2025 r. 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złożono Wniosek o dofinansowanie projektu „Kompleksowa rewitalizacja miasta Sulejów - Rewitalizacja dawnego Ośrodka Sportu i Rekreacji w Sulejowie” w ramach programu Fundusze Europejskie dla Łódzkiego 2021-2027, Działanie FELD.05.02. Rewitalizacja obszarów miejskich. Projekt dotyczy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modernizacji 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>stadionu lekkoatletycznego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>budynk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administracyjn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gospodarcz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>utworzenie ciągu pieszego wzdłuż rzeki Pilicy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także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zagospodarowane będą 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>teren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zielon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Wartość projektu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24 636 106,40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dofinansowanie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22 172 495,76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14:paraId="7BC9EAB9" w14:textId="4D23E4D8" w:rsidR="008C5921" w:rsidRDefault="008C5921" w:rsidP="009D43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stycznia 2025 r. Urząd Marszałkowski Województwa Łódzkiego udostępnił listę operacji informującą o kolejności przysługiwania pomocy dla przedsięwzięć w ramach inwestycji B3.1.1 „Inwestycje w zrównoważoną gospodarkę wodno-ściekową na terenach wiejskich” objętej Krajowym Planem Odbudowy i Zwiększenia Odporności gdzie Gmina Sulejów </w:t>
      </w:r>
      <w:r w:rsidR="00C60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zakwalifikowa</w:t>
      </w:r>
      <w:r w:rsidR="00C6052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i uplasowała na 7 pozycji</w:t>
      </w:r>
      <w:r w:rsidR="00C60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Dotyczy zadania pn.: „Inwestycje </w:t>
      </w:r>
      <w:r w:rsidR="009E2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0520">
        <w:rPr>
          <w:rFonts w:ascii="Times New Roman" w:hAnsi="Times New Roman" w:cs="Times New Roman"/>
          <w:color w:val="000000" w:themeColor="text1"/>
          <w:sz w:val="24"/>
          <w:szCs w:val="24"/>
        </w:rPr>
        <w:t>w zrównoważoną gospodarkę wodno-ściekową w gminie Sulejów”, wnioskowana kwota dotacji 5 000 000,00 zł.</w:t>
      </w:r>
    </w:p>
    <w:p w14:paraId="3211B2DC" w14:textId="757C4EF5" w:rsidR="00F22BE8" w:rsidRDefault="00F22BE8" w:rsidP="005F07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stycznia 2025 r. złożono </w:t>
      </w:r>
      <w:r w:rsidR="009D4328" w:rsidRPr="009D4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o dofinansowanie projektu 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D4328" w:rsidRPr="009D4328">
        <w:rPr>
          <w:rFonts w:ascii="Times New Roman" w:hAnsi="Times New Roman" w:cs="Times New Roman"/>
          <w:color w:val="000000" w:themeColor="text1"/>
          <w:sz w:val="24"/>
          <w:szCs w:val="24"/>
        </w:rPr>
        <w:t>Rewitalizacja centrum Sulejowa poprzez utworzenie miejskiego centrum przesiadkowego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9D4328" w:rsidRPr="009D4328"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Fundusze Europejskie dla Łódzkiego 2021-2027, Działanie FELD.0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4328" w:rsidRPr="009D432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Rewitalizacja obszarów miejskich. </w:t>
      </w:r>
      <w:r w:rsidR="009D4328" w:rsidRPr="009D4328">
        <w:rPr>
          <w:rFonts w:ascii="Times New Roman" w:hAnsi="Times New Roman" w:cs="Times New Roman"/>
          <w:color w:val="000000" w:themeColor="text1"/>
          <w:sz w:val="24"/>
          <w:szCs w:val="24"/>
        </w:rPr>
        <w:t>Projekt dotyczy rewitalizacji zdegradowanego obszaru miejskiego w centrum Sulejowa poprzez przywrócenie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328" w:rsidRPr="009D4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funkcjonalności i atrakcyjności centrum 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>miast</w:t>
      </w:r>
      <w:r w:rsidR="009D4328" w:rsidRPr="009D4328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Wartość projektu</w:t>
      </w:r>
      <w:r w:rsid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75B">
        <w:rPr>
          <w:rFonts w:ascii="Times New Roman" w:hAnsi="Times New Roman" w:cs="Times New Roman"/>
          <w:color w:val="000000" w:themeColor="text1"/>
          <w:sz w:val="24"/>
          <w:szCs w:val="24"/>
        </w:rPr>
        <w:t>4 338 204,20 zł, dofinansowanie 3 898 493,53 zł.</w:t>
      </w:r>
    </w:p>
    <w:p w14:paraId="3E06556E" w14:textId="70024C9D" w:rsidR="005F075B" w:rsidRPr="005F075B" w:rsidRDefault="005F075B" w:rsidP="005F07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stycznia 2025 r. złożono Wniosek o dofinansowanie projektu „Przywrócenie funkcji społecznych i gospodarczych centrum osiedla Podklasztorze oraz rewitalizacja zabytkowego budynku Ochotniczej Straży Pożarnej w Sulejowie” w ramach programu Fundusze Europejskie dla Łódzkiego 2021-2027, Działanie FELD.05.02. Rewitalizacja obszarów miejskich. Projekt dotyczy </w:t>
      </w:r>
      <w:r w:rsidR="00374A77"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>przywróceni</w:t>
      </w:r>
      <w:r w:rsidR="00374A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74A77"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funkcji społecznych i gospodarczych centrum osiedla Podklasztorze poprzez realizację kompleksowych działań budowlano-infrastrukturalnych.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Wartość projektu to 4 3</w:t>
      </w:r>
      <w:r w:rsidR="00374A77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A77">
        <w:rPr>
          <w:rFonts w:ascii="Times New Roman" w:hAnsi="Times New Roman" w:cs="Times New Roman"/>
          <w:color w:val="000000" w:themeColor="text1"/>
          <w:sz w:val="24"/>
          <w:szCs w:val="24"/>
        </w:rPr>
        <w:t>060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A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>0 zł, dofinansowanie 3</w:t>
      </w:r>
      <w:r w:rsidR="00374A77">
        <w:rPr>
          <w:rFonts w:ascii="Times New Roman" w:hAnsi="Times New Roman" w:cs="Times New Roman"/>
          <w:color w:val="000000" w:themeColor="text1"/>
          <w:sz w:val="24"/>
          <w:szCs w:val="24"/>
        </w:rPr>
        <w:t> 946 554,00</w:t>
      </w:r>
      <w:r w:rsidRPr="005F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14:paraId="0BD6126B" w14:textId="3C7EAA16" w:rsidR="005F075B" w:rsidRDefault="00374A77" w:rsidP="00C6052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>31 stycznia 2025 r. złożono Wniosek o dofinansowanie projektu „</w:t>
      </w:r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>Inwestycje z zakresu niezmotoryzowanego transportu indywidualnego na terenie Gminy Sulejów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>” w ramach programu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>Fundusze Europejskie dla Łódzkiego 2021-2027, Działanie FELD.0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>Mobilność miejska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 </w:t>
      </w:r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>budow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drogi pieszo-rowerowej w Sulejowie wzdłuż ul. </w:t>
      </w:r>
      <w:proofErr w:type="spellStart"/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>Podkurnędz</w:t>
      </w:r>
      <w:proofErr w:type="spellEnd"/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łączącej </w:t>
      </w:r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miasto Sulejów z miejscowością </w:t>
      </w:r>
      <w:proofErr w:type="spellStart"/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>Kurnędz</w:t>
      </w:r>
      <w:proofErr w:type="spellEnd"/>
      <w:r w:rsidR="00C073E4" w:rsidRP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miejscowością Biała.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projektu to 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12 698 214,86 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zł, dofinansowanie </w:t>
      </w:r>
      <w:r w:rsidR="00C073E4">
        <w:rPr>
          <w:rFonts w:ascii="Times New Roman" w:hAnsi="Times New Roman" w:cs="Times New Roman"/>
          <w:color w:val="000000" w:themeColor="text1"/>
          <w:sz w:val="24"/>
          <w:szCs w:val="24"/>
        </w:rPr>
        <w:t>11 047 446,93</w:t>
      </w:r>
      <w:r w:rsidRPr="0037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14:paraId="2CADE0D3" w14:textId="6769C26B" w:rsidR="002861F5" w:rsidRDefault="002861F5" w:rsidP="00C6052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stycznia 2025 r. </w:t>
      </w:r>
      <w:r w:rsidR="0066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Sulejowa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podpisa</w:t>
      </w:r>
      <w:r w:rsidR="0066167E">
        <w:rPr>
          <w:rFonts w:ascii="Times New Roman" w:hAnsi="Times New Roman" w:cs="Times New Roman"/>
          <w:color w:val="000000" w:themeColor="text1"/>
          <w:sz w:val="24"/>
          <w:szCs w:val="24"/>
        </w:rPr>
        <w:t>ła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66167E">
        <w:rPr>
          <w:rFonts w:ascii="Times New Roman" w:hAnsi="Times New Roman" w:cs="Times New Roman"/>
          <w:color w:val="000000" w:themeColor="text1"/>
          <w:sz w:val="24"/>
          <w:szCs w:val="24"/>
        </w:rPr>
        <w:t>został odesłany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Ministerstwa Sportu </w:t>
      </w:r>
      <w:r w:rsidR="0066167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Turystyki Aneks nr 3 do umowy Nr 2023/0422/2363/DIS/BP o dofinansowanie z budżetu państwa związanego z budową obiektu sportowego w ramach Programu Olimpia – Program budowy przyszkolnych hal sportowych na 100-lecie pierwszych występów reprezentacji Polski na Igrzyskach Olimpijskich. Aneks dotyczy zmiany nazwy zadania na „Budowa Sali gimnastycznej przy Zespole Szkolno-Przedszkolnym w Uszczynie” </w:t>
      </w:r>
      <w:r w:rsidR="0066167E">
        <w:rPr>
          <w:rFonts w:ascii="Times New Roman" w:hAnsi="Times New Roman" w:cs="Times New Roman"/>
          <w:color w:val="000000" w:themeColor="text1"/>
          <w:sz w:val="24"/>
          <w:szCs w:val="24"/>
        </w:rPr>
        <w:t>i adekwatnie do zmiany nazwy zadania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zakresu rzeczowego.</w:t>
      </w:r>
    </w:p>
    <w:p w14:paraId="15DE04B9" w14:textId="68685A22" w:rsidR="002861F5" w:rsidRPr="00C60520" w:rsidRDefault="002861F5" w:rsidP="00C6052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stycznia 2025 r. </w:t>
      </w:r>
      <w:r w:rsidR="00D636B5">
        <w:rPr>
          <w:rFonts w:ascii="Times New Roman" w:hAnsi="Times New Roman" w:cs="Times New Roman"/>
          <w:color w:val="000000" w:themeColor="text1"/>
          <w:sz w:val="24"/>
          <w:szCs w:val="24"/>
        </w:rPr>
        <w:t>w celu przeprowadzenia inwentaryzacji wyrobów azbestowych mieszkańcy składali „Informację o wyrobach zawierających azbest”. Wpłynęło ponad 300 oświadczeń mieszkańców. Obecnie trwa uzupełnianie Bazy azbestowej.</w:t>
      </w:r>
    </w:p>
    <w:p w14:paraId="0E95B64C" w14:textId="42243498" w:rsidR="00F22BE8" w:rsidRDefault="00F22BE8" w:rsidP="00DE33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lutego 2025 r. złożono </w:t>
      </w:r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2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niosek o przyznanie pomocy finansowej jednostkom samorządu terytorialnego województwa łódzkiego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ramach</w:t>
      </w:r>
      <w:r w:rsidRPr="00F2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2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 „Infrastruktura Turystyczna </w:t>
      </w:r>
      <w:r w:rsidR="0090425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2BE8">
        <w:rPr>
          <w:rFonts w:ascii="Times New Roman" w:hAnsi="Times New Roman" w:cs="Times New Roman"/>
          <w:color w:val="000000" w:themeColor="text1"/>
          <w:sz w:val="24"/>
          <w:szCs w:val="24"/>
        </w:rPr>
        <w:t>w Łódzkiem 2025”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projekt pn.: „Rozwój infrastruktury turystycznej w gminie Sulejów”. </w:t>
      </w:r>
      <w:r w:rsidRPr="00F22BE8">
        <w:rPr>
          <w:rFonts w:ascii="Times New Roman" w:hAnsi="Times New Roman" w:cs="Times New Roman"/>
          <w:color w:val="000000" w:themeColor="text1"/>
          <w:sz w:val="24"/>
          <w:szCs w:val="24"/>
        </w:rPr>
        <w:t>Projekt zakłada budowę dwóch stanic kajakowych w kluczowych miejscach nad rzeką Luciążą tj. miejscowości Kłudzice i Przygłów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Wnioskowana kwota dofinansowania wynosi 100</w:t>
      </w:r>
      <w:r w:rsidR="00DE33C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DE3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zł.</w:t>
      </w:r>
    </w:p>
    <w:p w14:paraId="53547712" w14:textId="140D358A" w:rsidR="00DE33CD" w:rsidRPr="00DE33CD" w:rsidRDefault="00DE33CD" w:rsidP="00DE33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lutego 2025 r. Burmistrz Sulejowa podpisała 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3CD">
        <w:rPr>
          <w:rFonts w:ascii="Times New Roman" w:hAnsi="Times New Roman" w:cs="Times New Roman"/>
          <w:color w:val="000000" w:themeColor="text1"/>
          <w:sz w:val="24"/>
          <w:szCs w:val="24"/>
        </w:rPr>
        <w:t>Aneks nr 6 do porozumienia w sprawie kontynuacji zasad pokrywania kosztów ponoszonych przez Gminę przy wdrażaniu Programu Priorytetowego „Czyste Powietrze”.</w:t>
      </w:r>
    </w:p>
    <w:p w14:paraId="27B4A8D6" w14:textId="71642D79" w:rsidR="00F22BE8" w:rsidRDefault="00C60520" w:rsidP="00DE33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lutego 2025 r. </w:t>
      </w:r>
      <w:r w:rsidR="00E37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 Sulejowa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podpisa</w:t>
      </w:r>
      <w:r w:rsidR="00E371B0">
        <w:rPr>
          <w:rFonts w:ascii="Times New Roman" w:hAnsi="Times New Roman" w:cs="Times New Roman"/>
          <w:color w:val="000000" w:themeColor="text1"/>
          <w:sz w:val="24"/>
          <w:szCs w:val="24"/>
        </w:rPr>
        <w:t>ła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Fundacją „Fundusz Współpracy” Umowę </w:t>
      </w:r>
      <w:r w:rsidR="00F001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 powierzenie grantu w ramach projektu grantowego „Premia społeczna”</w:t>
      </w:r>
      <w:r w:rsidR="00F2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57">
        <w:rPr>
          <w:rFonts w:ascii="Times New Roman" w:hAnsi="Times New Roman" w:cs="Times New Roman"/>
          <w:color w:val="000000" w:themeColor="text1"/>
          <w:sz w:val="24"/>
          <w:szCs w:val="24"/>
        </w:rPr>
        <w:t>w ramach Działania 04.13 Wysokiej jakości system włączenia społecznego w ramach programu Fundusze Europejskie dla Rozwoju Społecznego 2021-2027 współfinansowanego ze środków Europejskiego Funduszu Społecznego Plus.  W ramach projektu odbędzie się cykl zajęć z samoobrony z elementami pierwszej pomocy medycznej.</w:t>
      </w:r>
    </w:p>
    <w:p w14:paraId="4DC1D93C" w14:textId="18A6E8D5" w:rsidR="002861F5" w:rsidRDefault="002861F5" w:rsidP="005E52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lutego 2025 r. </w:t>
      </w:r>
      <w:r w:rsidR="009E2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wpłynęła informacja o zatwierdzeniu przez Prezesa Rady Ministrów listy zadań gminnych objętym dofinansowaniem ze środków Rządowego Funduszu Rozwoju Dróg w 2025 roku. Gmina Sulejów otrzymała dofinansowanie </w:t>
      </w:r>
      <w:r w:rsidR="0006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</w:t>
      </w:r>
      <w:r w:rsidR="00DE3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1 527 000,00 zł </w:t>
      </w:r>
      <w:r w:rsidR="00063468">
        <w:rPr>
          <w:rFonts w:ascii="Times New Roman" w:hAnsi="Times New Roman" w:cs="Times New Roman"/>
          <w:color w:val="000000" w:themeColor="text1"/>
          <w:sz w:val="24"/>
          <w:szCs w:val="24"/>
        </w:rPr>
        <w:t>na zadanie pn.: „Rozbudowa drogi gminnej Nr 110405 E”</w:t>
      </w:r>
      <w:r w:rsidR="00DE33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4F3569" w14:textId="6A39C0CC" w:rsidR="001730DC" w:rsidRDefault="001730DC" w:rsidP="005E52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Burmistrz Sulejowa ogłosiła nabór na członków Komitetu Rewitalizacji który zakończył się 20 lutego.</w:t>
      </w:r>
    </w:p>
    <w:p w14:paraId="50A0BA6C" w14:textId="41CEE71C" w:rsidR="00B04CA6" w:rsidRPr="005E52FB" w:rsidRDefault="00672BA3" w:rsidP="005E52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lutego 2025 r. złożono </w:t>
      </w:r>
      <w:bookmarkStart w:id="0" w:name="_Hlk190778829"/>
      <w:r>
        <w:rPr>
          <w:rFonts w:ascii="Times New Roman" w:hAnsi="Times New Roman" w:cs="Times New Roman"/>
          <w:color w:val="000000" w:themeColor="text1"/>
          <w:sz w:val="24"/>
          <w:szCs w:val="24"/>
        </w:rPr>
        <w:t>Wniosek o dofinansowanie projektu w ramach programu: Fundusze Europejskie dla Łódzkiego 2021-2027, Działanie FELD.08.07</w:t>
      </w:r>
      <w:bookmarkEnd w:id="0"/>
      <w:r w:rsidR="009D43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Zakres interwencji „Wsparcie na rzecz szkolnictwa podstawowego i średniego (z wyłączeniem infrastruktury), tytuł projektu „Nowoczesna Edukacja -Silna Gmina”. Celem projektu jest </w:t>
      </w:r>
      <w:r w:rsidR="005E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doposażenie szkół podstawowych </w:t>
      </w:r>
      <w:r w:rsidR="00A863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E5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 terenu gminy </w:t>
      </w:r>
      <w:r w:rsidR="005E52FB" w:rsidRPr="005E52FB">
        <w:rPr>
          <w:rFonts w:ascii="Times New Roman" w:hAnsi="Times New Roman" w:cs="Times New Roman"/>
          <w:color w:val="000000" w:themeColor="text1"/>
          <w:sz w:val="24"/>
          <w:szCs w:val="24"/>
        </w:rPr>
        <w:t>w nowoczesne komputery z</w:t>
      </w:r>
      <w:r w:rsidR="005E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2FB" w:rsidRPr="005E52FB">
        <w:rPr>
          <w:rFonts w:ascii="Times New Roman" w:hAnsi="Times New Roman" w:cs="Times New Roman"/>
          <w:color w:val="000000" w:themeColor="text1"/>
          <w:sz w:val="24"/>
          <w:szCs w:val="24"/>
        </w:rPr>
        <w:t>odpowiednim oprogramowaniem niezbędnym do realizacji zaplanowanych zajęć edukacyjnych,</w:t>
      </w:r>
      <w:r w:rsidR="005E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2FB" w:rsidRPr="005E52FB">
        <w:rPr>
          <w:rFonts w:ascii="Times New Roman" w:hAnsi="Times New Roman" w:cs="Times New Roman"/>
          <w:color w:val="000000" w:themeColor="text1"/>
          <w:sz w:val="24"/>
          <w:szCs w:val="24"/>
        </w:rPr>
        <w:t>szczególnie zajęć podnoszących kompetencje kluczowe oraz zajęć logopedycznych z</w:t>
      </w:r>
      <w:r w:rsidR="005E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2FB" w:rsidRPr="005E52FB">
        <w:rPr>
          <w:rFonts w:ascii="Times New Roman" w:hAnsi="Times New Roman" w:cs="Times New Roman"/>
          <w:color w:val="000000" w:themeColor="text1"/>
          <w:sz w:val="24"/>
          <w:szCs w:val="24"/>
        </w:rPr>
        <w:t>wykorzystaniem nowoczesnego oprogramowania.</w:t>
      </w:r>
      <w:r w:rsidR="00F72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Wartość projektu 799 826,25 zł, dofinansowanie 711 026,25 zł.</w:t>
      </w:r>
    </w:p>
    <w:p w14:paraId="4591A086" w14:textId="68E0E693" w:rsidR="00DE33CD" w:rsidRDefault="001730DC" w:rsidP="00DE33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lutego 2025 r. złożono do BGK Wniosek o wypłatę z Promesy nr Edycja2/2021/6628/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transzy dofinansowania na inwestycję pn. : „Przebudowa drogi gminnej ulicy Dobra Woda w Sulejowie”. Wnioskowana kwota </w:t>
      </w:r>
      <w:r w:rsidR="006E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wypłaty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1 808 935,14 zł.</w:t>
      </w:r>
    </w:p>
    <w:p w14:paraId="1CCF6259" w14:textId="2EF13DAF" w:rsidR="006E4E6E" w:rsidRPr="00E371B0" w:rsidRDefault="006E4E6E" w:rsidP="00E371B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B0">
        <w:rPr>
          <w:rFonts w:ascii="Times New Roman" w:hAnsi="Times New Roman" w:cs="Times New Roman"/>
          <w:color w:val="000000" w:themeColor="text1"/>
          <w:sz w:val="24"/>
          <w:szCs w:val="24"/>
        </w:rPr>
        <w:t>Trwają prace nad finalizacją umowy o dofinansowanie</w:t>
      </w:r>
      <w:r w:rsidRPr="006E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</w:t>
      </w:r>
      <w:r w:rsidR="00E371B0">
        <w:rPr>
          <w:rFonts w:ascii="Times New Roman" w:hAnsi="Times New Roman" w:cs="Times New Roman"/>
          <w:color w:val="000000" w:themeColor="text1"/>
          <w:sz w:val="24"/>
          <w:szCs w:val="24"/>
        </w:rPr>
        <w:t>cia</w:t>
      </w:r>
      <w:r w:rsidRPr="006E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inwestycji B3.1.1 „Inwestycje w zrównoważoną gospodarkę wodno-ściekową na terenach wiejskich” </w:t>
      </w:r>
      <w:r w:rsidR="00E37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E6E">
        <w:rPr>
          <w:rFonts w:ascii="Times New Roman" w:hAnsi="Times New Roman" w:cs="Times New Roman"/>
          <w:color w:val="000000" w:themeColor="text1"/>
          <w:sz w:val="24"/>
          <w:szCs w:val="24"/>
        </w:rPr>
        <w:t>objętej Krajowym Planem Odbudowy i Zwiększenia Odporności</w:t>
      </w:r>
      <w:r w:rsidR="00E371B0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Pr="006E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otyczy zadania pn.: „Inwestycje </w:t>
      </w:r>
      <w:r w:rsidRPr="00E371B0">
        <w:rPr>
          <w:rFonts w:ascii="Times New Roman" w:hAnsi="Times New Roman" w:cs="Times New Roman"/>
          <w:color w:val="000000" w:themeColor="text1"/>
          <w:sz w:val="24"/>
          <w:szCs w:val="24"/>
        </w:rPr>
        <w:t>w zrównoważoną gospodarkę wodno-ściekową w gminie Sulejów”</w:t>
      </w:r>
      <w:r w:rsidR="00E371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4492CE" w14:textId="1F3B9EAD" w:rsidR="00DE33CD" w:rsidRDefault="00DE33CD" w:rsidP="00DE33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Trwają przygotowania do aplikowania o przyznanie pomocy finansowej w ramach programu „Łódzkie dla klimatu” na 2025 rok. W ramach programu możliwe jest uzyskanie wsparcia na realizację zadań dotyczących rewitalizacji terenów zielonych.</w:t>
      </w:r>
    </w:p>
    <w:p w14:paraId="2130BA7D" w14:textId="0A1B0B8D" w:rsidR="00DE33CD" w:rsidRDefault="00DE33CD" w:rsidP="00DE33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przygotowania do aplikowania o środki finansowe 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>Programu rozwoju infrastruktury sportowej w województwach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„Programu rozwoju infrastruktury sportowej 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województwie łódzkim” 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gdzie 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można pozyskać 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dofinansowanie 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>budow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nowych obiektów sportowych oraz rozbudow</w:t>
      </w:r>
      <w:r w:rsidR="00CE0517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E4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obiektów sportowych o zaplecze szatniowo-sanitarne.</w:t>
      </w:r>
    </w:p>
    <w:p w14:paraId="1610B98A" w14:textId="2D708E7D" w:rsidR="00CE0517" w:rsidRDefault="00CE0517" w:rsidP="00DE33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Trwają przygotowania do aplikowania o środki finansowe w ramach</w:t>
      </w:r>
      <w:r w:rsidR="008C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„Programu budowy lodowisk Edycja 2025”. Celem programu jest budowa obiektu, który umożliwi korzystanie </w:t>
      </w:r>
      <w:r w:rsidR="008C6E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niego przez cały rok </w:t>
      </w:r>
      <w:r w:rsidR="006E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</w:t>
      </w:r>
      <w:r w:rsidR="008C6E5C">
        <w:rPr>
          <w:rFonts w:ascii="Times New Roman" w:hAnsi="Times New Roman" w:cs="Times New Roman"/>
          <w:color w:val="000000" w:themeColor="text1"/>
          <w:sz w:val="24"/>
          <w:szCs w:val="24"/>
        </w:rPr>
        <w:t>różn</w:t>
      </w:r>
      <w:r w:rsidR="006E4E6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C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aktywności</w:t>
      </w:r>
      <w:r w:rsidR="006E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6E5C">
        <w:rPr>
          <w:rFonts w:ascii="Times New Roman" w:hAnsi="Times New Roman" w:cs="Times New Roman"/>
          <w:color w:val="000000" w:themeColor="text1"/>
          <w:sz w:val="24"/>
          <w:szCs w:val="24"/>
        </w:rPr>
        <w:t>zimą i latem.</w:t>
      </w:r>
    </w:p>
    <w:p w14:paraId="76567B63" w14:textId="03C312E8" w:rsidR="008C6E5C" w:rsidRDefault="00020B2C" w:rsidP="008C6E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Trwają konsultacje w ramach Punktu Wsparcia dla organizacji pozarządowych</w:t>
      </w:r>
      <w:r w:rsidR="008576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E5C" w:rsidRPr="008C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A1B280" w14:textId="71DAEA2C" w:rsidR="008C6E5C" w:rsidRPr="003A09D9" w:rsidRDefault="008C6E5C" w:rsidP="008C6E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rwa obsługa wniosków złożonych w ramach programu „Czyste powietrze”.</w:t>
      </w:r>
    </w:p>
    <w:p w14:paraId="37D6765A" w14:textId="6EC88A42" w:rsidR="00020B2C" w:rsidRDefault="00020B2C" w:rsidP="008C6E5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39B68" w14:textId="77777777" w:rsidR="003A09D9" w:rsidRPr="003A09D9" w:rsidRDefault="003A09D9" w:rsidP="003A09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61298" w14:textId="77777777" w:rsidR="001C1528" w:rsidRPr="001C1528" w:rsidRDefault="001C1528" w:rsidP="001C15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1528" w:rsidRPr="001C1528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2EA7" w14:textId="77777777" w:rsidR="0050394E" w:rsidRDefault="0050394E" w:rsidP="00B65E4B">
      <w:pPr>
        <w:spacing w:after="0" w:line="240" w:lineRule="auto"/>
      </w:pPr>
      <w:r>
        <w:separator/>
      </w:r>
    </w:p>
  </w:endnote>
  <w:endnote w:type="continuationSeparator" w:id="0">
    <w:p w14:paraId="25D4282F" w14:textId="77777777" w:rsidR="0050394E" w:rsidRDefault="0050394E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9675F" w14:textId="77777777" w:rsidR="0050394E" w:rsidRDefault="0050394E" w:rsidP="00B65E4B">
      <w:pPr>
        <w:spacing w:after="0" w:line="240" w:lineRule="auto"/>
      </w:pPr>
      <w:r>
        <w:separator/>
      </w:r>
    </w:p>
  </w:footnote>
  <w:footnote w:type="continuationSeparator" w:id="0">
    <w:p w14:paraId="61D52C58" w14:textId="77777777" w:rsidR="0050394E" w:rsidRDefault="0050394E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0"/>
  </w:num>
  <w:num w:numId="2" w16cid:durableId="1676689699">
    <w:abstractNumId w:val="14"/>
  </w:num>
  <w:num w:numId="3" w16cid:durableId="189806813">
    <w:abstractNumId w:val="1"/>
  </w:num>
  <w:num w:numId="4" w16cid:durableId="85226585">
    <w:abstractNumId w:val="11"/>
  </w:num>
  <w:num w:numId="5" w16cid:durableId="174854122">
    <w:abstractNumId w:val="8"/>
  </w:num>
  <w:num w:numId="6" w16cid:durableId="332873814">
    <w:abstractNumId w:val="12"/>
  </w:num>
  <w:num w:numId="7" w16cid:durableId="813989349">
    <w:abstractNumId w:val="6"/>
  </w:num>
  <w:num w:numId="8" w16cid:durableId="1913587774">
    <w:abstractNumId w:val="13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9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20B2C"/>
    <w:rsid w:val="00037907"/>
    <w:rsid w:val="000410F3"/>
    <w:rsid w:val="00046892"/>
    <w:rsid w:val="00055109"/>
    <w:rsid w:val="00063468"/>
    <w:rsid w:val="000D34C1"/>
    <w:rsid w:val="000D5E22"/>
    <w:rsid w:val="001027CF"/>
    <w:rsid w:val="00112EB2"/>
    <w:rsid w:val="00124D31"/>
    <w:rsid w:val="0014408F"/>
    <w:rsid w:val="001504F1"/>
    <w:rsid w:val="00151C76"/>
    <w:rsid w:val="00153116"/>
    <w:rsid w:val="001634D2"/>
    <w:rsid w:val="001730DC"/>
    <w:rsid w:val="0019653C"/>
    <w:rsid w:val="001B0730"/>
    <w:rsid w:val="001C1528"/>
    <w:rsid w:val="001C22F2"/>
    <w:rsid w:val="001D263C"/>
    <w:rsid w:val="001D4691"/>
    <w:rsid w:val="001E391F"/>
    <w:rsid w:val="001F255B"/>
    <w:rsid w:val="001F5DD9"/>
    <w:rsid w:val="00207818"/>
    <w:rsid w:val="00222436"/>
    <w:rsid w:val="00236923"/>
    <w:rsid w:val="00237931"/>
    <w:rsid w:val="00243331"/>
    <w:rsid w:val="002562E9"/>
    <w:rsid w:val="002861F5"/>
    <w:rsid w:val="00300F07"/>
    <w:rsid w:val="0031595F"/>
    <w:rsid w:val="00317EAC"/>
    <w:rsid w:val="0034186D"/>
    <w:rsid w:val="003469E8"/>
    <w:rsid w:val="00373CEE"/>
    <w:rsid w:val="00374A77"/>
    <w:rsid w:val="00390AA8"/>
    <w:rsid w:val="00395E3A"/>
    <w:rsid w:val="0039772B"/>
    <w:rsid w:val="003A09D9"/>
    <w:rsid w:val="003A13AD"/>
    <w:rsid w:val="003C63F7"/>
    <w:rsid w:val="00406A8B"/>
    <w:rsid w:val="00416ED3"/>
    <w:rsid w:val="004255E9"/>
    <w:rsid w:val="00427E4D"/>
    <w:rsid w:val="00440D41"/>
    <w:rsid w:val="0044694B"/>
    <w:rsid w:val="0046393B"/>
    <w:rsid w:val="00476E03"/>
    <w:rsid w:val="004900A4"/>
    <w:rsid w:val="00490B0C"/>
    <w:rsid w:val="004A7432"/>
    <w:rsid w:val="004C2FB9"/>
    <w:rsid w:val="0050394E"/>
    <w:rsid w:val="00504F4F"/>
    <w:rsid w:val="00513066"/>
    <w:rsid w:val="00562545"/>
    <w:rsid w:val="00562E81"/>
    <w:rsid w:val="005647F4"/>
    <w:rsid w:val="00574EC7"/>
    <w:rsid w:val="0057732E"/>
    <w:rsid w:val="00586815"/>
    <w:rsid w:val="005A2488"/>
    <w:rsid w:val="005A609C"/>
    <w:rsid w:val="005A77C7"/>
    <w:rsid w:val="005D453B"/>
    <w:rsid w:val="005D57DE"/>
    <w:rsid w:val="005E52FB"/>
    <w:rsid w:val="005E5AEB"/>
    <w:rsid w:val="005E6591"/>
    <w:rsid w:val="005E754A"/>
    <w:rsid w:val="005F075B"/>
    <w:rsid w:val="005F38B2"/>
    <w:rsid w:val="00603034"/>
    <w:rsid w:val="00605458"/>
    <w:rsid w:val="00633BCF"/>
    <w:rsid w:val="00644E4D"/>
    <w:rsid w:val="0064657D"/>
    <w:rsid w:val="0066167E"/>
    <w:rsid w:val="00672BA3"/>
    <w:rsid w:val="00674C04"/>
    <w:rsid w:val="00681954"/>
    <w:rsid w:val="00684BA7"/>
    <w:rsid w:val="00687C28"/>
    <w:rsid w:val="00690F8D"/>
    <w:rsid w:val="0069278E"/>
    <w:rsid w:val="00693C48"/>
    <w:rsid w:val="006B0401"/>
    <w:rsid w:val="006B1B7A"/>
    <w:rsid w:val="006B52CE"/>
    <w:rsid w:val="006E4E6E"/>
    <w:rsid w:val="006E6DF9"/>
    <w:rsid w:val="006F1F83"/>
    <w:rsid w:val="00703553"/>
    <w:rsid w:val="00707B2E"/>
    <w:rsid w:val="00724966"/>
    <w:rsid w:val="0073077B"/>
    <w:rsid w:val="007718D7"/>
    <w:rsid w:val="00776045"/>
    <w:rsid w:val="0078037F"/>
    <w:rsid w:val="00782D99"/>
    <w:rsid w:val="007902C5"/>
    <w:rsid w:val="007C55B7"/>
    <w:rsid w:val="007D20AC"/>
    <w:rsid w:val="007D438E"/>
    <w:rsid w:val="007D7675"/>
    <w:rsid w:val="007E0D9A"/>
    <w:rsid w:val="007E4C46"/>
    <w:rsid w:val="007F39A6"/>
    <w:rsid w:val="00803CAE"/>
    <w:rsid w:val="00805ECB"/>
    <w:rsid w:val="00814180"/>
    <w:rsid w:val="008270AF"/>
    <w:rsid w:val="00832725"/>
    <w:rsid w:val="00845C28"/>
    <w:rsid w:val="008576D2"/>
    <w:rsid w:val="00864833"/>
    <w:rsid w:val="008904FF"/>
    <w:rsid w:val="00890888"/>
    <w:rsid w:val="008A4DF2"/>
    <w:rsid w:val="008C5921"/>
    <w:rsid w:val="008C6E5C"/>
    <w:rsid w:val="008C7411"/>
    <w:rsid w:val="008D48C1"/>
    <w:rsid w:val="008E2BCC"/>
    <w:rsid w:val="00904257"/>
    <w:rsid w:val="00932493"/>
    <w:rsid w:val="00947485"/>
    <w:rsid w:val="00966E55"/>
    <w:rsid w:val="009A4A8B"/>
    <w:rsid w:val="009B54A3"/>
    <w:rsid w:val="009C1335"/>
    <w:rsid w:val="009C2FCE"/>
    <w:rsid w:val="009C4E02"/>
    <w:rsid w:val="009D4328"/>
    <w:rsid w:val="009D69ED"/>
    <w:rsid w:val="009D7952"/>
    <w:rsid w:val="009E2ABB"/>
    <w:rsid w:val="009E66E4"/>
    <w:rsid w:val="00A10058"/>
    <w:rsid w:val="00A10F48"/>
    <w:rsid w:val="00A24439"/>
    <w:rsid w:val="00A6107E"/>
    <w:rsid w:val="00A709C0"/>
    <w:rsid w:val="00A82110"/>
    <w:rsid w:val="00A85CF8"/>
    <w:rsid w:val="00A863A1"/>
    <w:rsid w:val="00A92BC6"/>
    <w:rsid w:val="00AA4CC0"/>
    <w:rsid w:val="00AA713E"/>
    <w:rsid w:val="00AD1E60"/>
    <w:rsid w:val="00AD283D"/>
    <w:rsid w:val="00AF0F6A"/>
    <w:rsid w:val="00AF2EB5"/>
    <w:rsid w:val="00B04CA6"/>
    <w:rsid w:val="00B1338E"/>
    <w:rsid w:val="00B213E9"/>
    <w:rsid w:val="00B26F61"/>
    <w:rsid w:val="00B31251"/>
    <w:rsid w:val="00B506E8"/>
    <w:rsid w:val="00B65D92"/>
    <w:rsid w:val="00B65E4B"/>
    <w:rsid w:val="00B7396D"/>
    <w:rsid w:val="00B7605B"/>
    <w:rsid w:val="00B800AB"/>
    <w:rsid w:val="00B9238E"/>
    <w:rsid w:val="00BA014E"/>
    <w:rsid w:val="00BB1A0E"/>
    <w:rsid w:val="00BD0986"/>
    <w:rsid w:val="00BE14F1"/>
    <w:rsid w:val="00BF0485"/>
    <w:rsid w:val="00C073E4"/>
    <w:rsid w:val="00C10329"/>
    <w:rsid w:val="00C1384B"/>
    <w:rsid w:val="00C265F3"/>
    <w:rsid w:val="00C60520"/>
    <w:rsid w:val="00C6598E"/>
    <w:rsid w:val="00C702A4"/>
    <w:rsid w:val="00C7750F"/>
    <w:rsid w:val="00C85BEA"/>
    <w:rsid w:val="00CA2159"/>
    <w:rsid w:val="00CB074C"/>
    <w:rsid w:val="00CD21DF"/>
    <w:rsid w:val="00CE0517"/>
    <w:rsid w:val="00D00FF1"/>
    <w:rsid w:val="00D02D00"/>
    <w:rsid w:val="00D0420B"/>
    <w:rsid w:val="00D049DB"/>
    <w:rsid w:val="00D07753"/>
    <w:rsid w:val="00D177DF"/>
    <w:rsid w:val="00D26EF7"/>
    <w:rsid w:val="00D32C9E"/>
    <w:rsid w:val="00D33144"/>
    <w:rsid w:val="00D62422"/>
    <w:rsid w:val="00D636B5"/>
    <w:rsid w:val="00D67B56"/>
    <w:rsid w:val="00D73C75"/>
    <w:rsid w:val="00D91428"/>
    <w:rsid w:val="00D91FCB"/>
    <w:rsid w:val="00DA0FCD"/>
    <w:rsid w:val="00DA4ACC"/>
    <w:rsid w:val="00DB1A0A"/>
    <w:rsid w:val="00DC1A4F"/>
    <w:rsid w:val="00DC2391"/>
    <w:rsid w:val="00DC2A26"/>
    <w:rsid w:val="00DD27D1"/>
    <w:rsid w:val="00DD646F"/>
    <w:rsid w:val="00DE33CD"/>
    <w:rsid w:val="00DF56BF"/>
    <w:rsid w:val="00E254C0"/>
    <w:rsid w:val="00E36FFC"/>
    <w:rsid w:val="00E371B0"/>
    <w:rsid w:val="00E37961"/>
    <w:rsid w:val="00E40497"/>
    <w:rsid w:val="00E42E9A"/>
    <w:rsid w:val="00E50235"/>
    <w:rsid w:val="00E60C2A"/>
    <w:rsid w:val="00E6408C"/>
    <w:rsid w:val="00E97935"/>
    <w:rsid w:val="00EA1D9C"/>
    <w:rsid w:val="00EA35F4"/>
    <w:rsid w:val="00EB2135"/>
    <w:rsid w:val="00EC26BE"/>
    <w:rsid w:val="00ED1043"/>
    <w:rsid w:val="00EE24AD"/>
    <w:rsid w:val="00EE4C2F"/>
    <w:rsid w:val="00EE5944"/>
    <w:rsid w:val="00EF6483"/>
    <w:rsid w:val="00EF7C91"/>
    <w:rsid w:val="00F0014D"/>
    <w:rsid w:val="00F108B3"/>
    <w:rsid w:val="00F1436A"/>
    <w:rsid w:val="00F149D7"/>
    <w:rsid w:val="00F22BE8"/>
    <w:rsid w:val="00F23FF4"/>
    <w:rsid w:val="00F31FE1"/>
    <w:rsid w:val="00F335D4"/>
    <w:rsid w:val="00F52D84"/>
    <w:rsid w:val="00F569C5"/>
    <w:rsid w:val="00F574AE"/>
    <w:rsid w:val="00F71166"/>
    <w:rsid w:val="00F72B76"/>
    <w:rsid w:val="00F93118"/>
    <w:rsid w:val="00F97847"/>
    <w:rsid w:val="00FA02B7"/>
    <w:rsid w:val="00FA76B8"/>
    <w:rsid w:val="00FB7E56"/>
    <w:rsid w:val="00FC65CB"/>
    <w:rsid w:val="00FF1F5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13</cp:revision>
  <cp:lastPrinted>2025-02-20T09:25:00Z</cp:lastPrinted>
  <dcterms:created xsi:type="dcterms:W3CDTF">2024-12-10T11:19:00Z</dcterms:created>
  <dcterms:modified xsi:type="dcterms:W3CDTF">2025-02-20T09:25:00Z</dcterms:modified>
</cp:coreProperties>
</file>