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EBE3" w14:textId="77777777" w:rsidR="004C4C77" w:rsidRPr="001E4C43" w:rsidRDefault="004C4C77">
      <w:pPr>
        <w:spacing w:before="70"/>
        <w:ind w:left="3855" w:right="3850" w:hanging="3"/>
        <w:jc w:val="center"/>
        <w:rPr>
          <w:bCs/>
          <w:sz w:val="24"/>
          <w:szCs w:val="24"/>
        </w:rPr>
      </w:pPr>
    </w:p>
    <w:p w14:paraId="02EB39E7" w14:textId="6CBD621D" w:rsidR="004C4C77" w:rsidRPr="001E4C43" w:rsidRDefault="00EB53D8" w:rsidP="00EB53D8">
      <w:pPr>
        <w:spacing w:before="70"/>
        <w:ind w:left="3855" w:right="1422" w:firstLine="465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</w:t>
      </w:r>
    </w:p>
    <w:p w14:paraId="794E426F" w14:textId="77777777" w:rsidR="004C4C77" w:rsidRPr="001E4C43" w:rsidRDefault="004C4C77">
      <w:pPr>
        <w:spacing w:before="70"/>
        <w:ind w:left="3855" w:right="3850" w:hanging="3"/>
        <w:jc w:val="center"/>
        <w:rPr>
          <w:bCs/>
          <w:sz w:val="24"/>
          <w:szCs w:val="24"/>
        </w:rPr>
      </w:pPr>
    </w:p>
    <w:p w14:paraId="3A9CE1D7" w14:textId="77777777" w:rsidR="00EB53D8" w:rsidRDefault="00C570CF" w:rsidP="00C570CF">
      <w:pPr>
        <w:spacing w:before="70"/>
        <w:ind w:right="4" w:hanging="3"/>
        <w:jc w:val="center"/>
        <w:rPr>
          <w:b/>
          <w:bCs/>
          <w:sz w:val="24"/>
          <w:szCs w:val="24"/>
        </w:rPr>
      </w:pPr>
      <w:r w:rsidRPr="00EF7939">
        <w:rPr>
          <w:b/>
          <w:bCs/>
          <w:sz w:val="24"/>
          <w:szCs w:val="24"/>
        </w:rPr>
        <w:t xml:space="preserve">UCHWAŁA NR </w:t>
      </w:r>
      <w:r w:rsidR="009928F9">
        <w:rPr>
          <w:b/>
          <w:bCs/>
          <w:sz w:val="24"/>
          <w:szCs w:val="24"/>
        </w:rPr>
        <w:t>…</w:t>
      </w:r>
      <w:r w:rsidRPr="00EF7939">
        <w:rPr>
          <w:b/>
          <w:bCs/>
          <w:sz w:val="24"/>
          <w:szCs w:val="24"/>
        </w:rPr>
        <w:t>/</w:t>
      </w:r>
      <w:r w:rsidR="009928F9">
        <w:rPr>
          <w:b/>
          <w:bCs/>
          <w:sz w:val="24"/>
          <w:szCs w:val="24"/>
        </w:rPr>
        <w:t>…</w:t>
      </w:r>
      <w:r w:rsidRPr="00EF7939">
        <w:rPr>
          <w:b/>
          <w:bCs/>
          <w:sz w:val="24"/>
          <w:szCs w:val="24"/>
        </w:rPr>
        <w:t>/202</w:t>
      </w:r>
      <w:r w:rsidR="009928F9">
        <w:rPr>
          <w:b/>
          <w:bCs/>
          <w:sz w:val="24"/>
          <w:szCs w:val="24"/>
        </w:rPr>
        <w:t>5</w:t>
      </w:r>
    </w:p>
    <w:p w14:paraId="39319CAE" w14:textId="4EDE20CB" w:rsidR="00C570CF" w:rsidRPr="00EF7939" w:rsidRDefault="00C570CF" w:rsidP="00C570CF">
      <w:pPr>
        <w:spacing w:before="70"/>
        <w:ind w:right="4" w:hanging="3"/>
        <w:jc w:val="center"/>
        <w:rPr>
          <w:b/>
          <w:bCs/>
          <w:sz w:val="24"/>
          <w:szCs w:val="24"/>
        </w:rPr>
      </w:pPr>
      <w:r w:rsidRPr="00EF7939">
        <w:rPr>
          <w:b/>
          <w:bCs/>
          <w:sz w:val="24"/>
          <w:szCs w:val="24"/>
        </w:rPr>
        <w:t xml:space="preserve">RADY MIEJSKIEJ W SULEJOWIE </w:t>
      </w:r>
    </w:p>
    <w:p w14:paraId="24A151C1" w14:textId="0F5ACDDE" w:rsidR="00F409DC" w:rsidRPr="00EB53D8" w:rsidRDefault="00C570CF" w:rsidP="00F409DC">
      <w:pPr>
        <w:ind w:left="1166" w:right="1164"/>
        <w:jc w:val="center"/>
        <w:rPr>
          <w:b/>
          <w:bCs/>
        </w:rPr>
      </w:pPr>
      <w:r w:rsidRPr="00EB53D8">
        <w:rPr>
          <w:b/>
          <w:bCs/>
        </w:rPr>
        <w:t>z dnia 2</w:t>
      </w:r>
      <w:r w:rsidR="009928F9" w:rsidRPr="00EB53D8">
        <w:rPr>
          <w:b/>
          <w:bCs/>
        </w:rPr>
        <w:t>7</w:t>
      </w:r>
      <w:r w:rsidRPr="00EB53D8">
        <w:rPr>
          <w:b/>
          <w:bCs/>
        </w:rPr>
        <w:t xml:space="preserve"> </w:t>
      </w:r>
      <w:r w:rsidR="009928F9" w:rsidRPr="00EB53D8">
        <w:rPr>
          <w:b/>
          <w:bCs/>
        </w:rPr>
        <w:t>stycznia</w:t>
      </w:r>
      <w:r w:rsidRPr="00EB53D8">
        <w:rPr>
          <w:b/>
          <w:bCs/>
        </w:rPr>
        <w:t xml:space="preserve"> 202</w:t>
      </w:r>
      <w:r w:rsidR="009928F9" w:rsidRPr="00EB53D8">
        <w:rPr>
          <w:b/>
          <w:bCs/>
        </w:rPr>
        <w:t>5</w:t>
      </w:r>
      <w:r w:rsidRPr="00EB53D8">
        <w:rPr>
          <w:b/>
          <w:bCs/>
        </w:rPr>
        <w:t xml:space="preserve"> r. </w:t>
      </w:r>
    </w:p>
    <w:p w14:paraId="53FE46E4" w14:textId="5BCA16C7" w:rsidR="00F409DC" w:rsidRPr="00EF7939" w:rsidRDefault="00F409DC" w:rsidP="00F409DC">
      <w:pPr>
        <w:ind w:left="1166" w:right="1164"/>
        <w:jc w:val="center"/>
        <w:rPr>
          <w:b/>
          <w:sz w:val="24"/>
          <w:szCs w:val="24"/>
        </w:rPr>
      </w:pPr>
      <w:r w:rsidRPr="00EF7939">
        <w:rPr>
          <w:b/>
          <w:sz w:val="24"/>
          <w:szCs w:val="24"/>
        </w:rPr>
        <w:t>w</w:t>
      </w:r>
      <w:r w:rsidRPr="00EF7939">
        <w:rPr>
          <w:b/>
          <w:spacing w:val="-3"/>
          <w:sz w:val="24"/>
          <w:szCs w:val="24"/>
        </w:rPr>
        <w:t xml:space="preserve"> </w:t>
      </w:r>
      <w:r w:rsidRPr="00EF7939">
        <w:rPr>
          <w:b/>
          <w:sz w:val="24"/>
          <w:szCs w:val="24"/>
        </w:rPr>
        <w:t>sprawie</w:t>
      </w:r>
      <w:r w:rsidRPr="00EF7939">
        <w:rPr>
          <w:b/>
          <w:spacing w:val="-3"/>
          <w:sz w:val="24"/>
          <w:szCs w:val="24"/>
        </w:rPr>
        <w:t xml:space="preserve"> </w:t>
      </w:r>
      <w:r w:rsidRPr="00EF7939">
        <w:rPr>
          <w:b/>
          <w:sz w:val="24"/>
          <w:szCs w:val="24"/>
        </w:rPr>
        <w:t>zasad i trybu przeprowadzenia konsultacji społecznych dotyczących realizacji projektu Budżetu Obywatelskiego w Gminie Sulejów w 2025 roku.</w:t>
      </w:r>
    </w:p>
    <w:p w14:paraId="1692EDA5" w14:textId="77777777" w:rsidR="00CB2E7F" w:rsidRDefault="00CB2E7F" w:rsidP="00854B18">
      <w:pPr>
        <w:ind w:left="1166" w:right="1164"/>
        <w:jc w:val="both"/>
        <w:rPr>
          <w:bCs/>
          <w:sz w:val="24"/>
          <w:szCs w:val="24"/>
        </w:rPr>
      </w:pPr>
    </w:p>
    <w:p w14:paraId="3ECECFF3" w14:textId="77777777" w:rsidR="00EB53D8" w:rsidRPr="001E4C43" w:rsidRDefault="00EB53D8" w:rsidP="00854B18">
      <w:pPr>
        <w:ind w:left="1166" w:right="1164"/>
        <w:jc w:val="both"/>
        <w:rPr>
          <w:bCs/>
          <w:sz w:val="24"/>
          <w:szCs w:val="24"/>
        </w:rPr>
      </w:pPr>
    </w:p>
    <w:p w14:paraId="2FF50E34" w14:textId="400488EA" w:rsidR="00F409DC" w:rsidRDefault="00C570CF" w:rsidP="00EB53D8">
      <w:pPr>
        <w:spacing w:before="70" w:line="360" w:lineRule="auto"/>
        <w:ind w:right="4" w:firstLine="720"/>
        <w:jc w:val="both"/>
      </w:pPr>
      <w:r>
        <w:t xml:space="preserve">Na podstawie </w:t>
      </w:r>
      <w:r w:rsidR="00EB53D8">
        <w:t xml:space="preserve">art. 5a ust. 4, ust. 6 i ust. 7 oraz art. </w:t>
      </w:r>
      <w:r>
        <w:t xml:space="preserve">40 ust. 1 i art. 41 ust.1 ustawy z dnia 8 marca 1990 r. </w:t>
      </w:r>
      <w:r w:rsidR="00A6565C">
        <w:br/>
      </w:r>
      <w:r>
        <w:t>o samorządzie gminnym (</w:t>
      </w:r>
      <w:proofErr w:type="spellStart"/>
      <w:r>
        <w:t>t.j</w:t>
      </w:r>
      <w:proofErr w:type="spellEnd"/>
      <w:r>
        <w:t xml:space="preserve">. Dz.U. z 2024 r. poz. 1465, </w:t>
      </w:r>
      <w:r w:rsidR="00EC1D5F">
        <w:t xml:space="preserve">zm. </w:t>
      </w:r>
      <w:r>
        <w:t>poz. 1572</w:t>
      </w:r>
      <w:r w:rsidR="00916582">
        <w:t>, poz. 1907, poz. 1940</w:t>
      </w:r>
      <w:r>
        <w:t>)</w:t>
      </w:r>
      <w:r w:rsidR="00EB53D8">
        <w:t xml:space="preserve"> </w:t>
      </w:r>
      <w:r>
        <w:t xml:space="preserve">Rada Miejska w Sulejowie uchwala, co następuje: </w:t>
      </w:r>
    </w:p>
    <w:p w14:paraId="475A2F35" w14:textId="77777777" w:rsidR="00EF7939" w:rsidRDefault="00EF7939" w:rsidP="006204EC">
      <w:pPr>
        <w:spacing w:before="70"/>
        <w:ind w:right="4" w:hanging="3"/>
        <w:jc w:val="both"/>
      </w:pPr>
    </w:p>
    <w:p w14:paraId="3990AA9C" w14:textId="77777777" w:rsidR="00EB53D8" w:rsidRDefault="00EB53D8" w:rsidP="006204EC">
      <w:pPr>
        <w:spacing w:before="70"/>
        <w:ind w:right="4" w:hanging="3"/>
        <w:jc w:val="both"/>
      </w:pPr>
    </w:p>
    <w:p w14:paraId="3C9AAA38" w14:textId="77777777" w:rsidR="004C4C77" w:rsidRPr="001E4C43" w:rsidRDefault="004C4C77" w:rsidP="00916582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Rozdział 1.</w:t>
      </w:r>
    </w:p>
    <w:p w14:paraId="14810714" w14:textId="77777777" w:rsidR="004C4C77" w:rsidRPr="001E4C43" w:rsidRDefault="004C4C77" w:rsidP="00916582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Przepisy ogólne</w:t>
      </w:r>
    </w:p>
    <w:p w14:paraId="18541AAD" w14:textId="77777777" w:rsidR="00916582" w:rsidRDefault="00916582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34F950D9" w14:textId="2611EA3E" w:rsidR="004C4C77" w:rsidRPr="008D3C89" w:rsidRDefault="004C4C77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8D3C89">
        <w:rPr>
          <w:b/>
          <w:sz w:val="24"/>
          <w:szCs w:val="24"/>
        </w:rPr>
        <w:t>§ 1.</w:t>
      </w:r>
    </w:p>
    <w:p w14:paraId="0F00C72D" w14:textId="35BA4CCE" w:rsidR="004C4C77" w:rsidRPr="001E4C43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Uchwała określa zasady i tryb przeprowadzania konsultacji społecznych w formie </w:t>
      </w:r>
      <w:r w:rsidR="00ED323A">
        <w:rPr>
          <w:bCs/>
          <w:sz w:val="24"/>
          <w:szCs w:val="24"/>
        </w:rPr>
        <w:t>B</w:t>
      </w:r>
      <w:r w:rsidRPr="001E4C43">
        <w:rPr>
          <w:bCs/>
          <w:sz w:val="24"/>
          <w:szCs w:val="24"/>
        </w:rPr>
        <w:t>udżetu</w:t>
      </w:r>
      <w:r w:rsidR="00916582">
        <w:rPr>
          <w:bCs/>
          <w:sz w:val="24"/>
          <w:szCs w:val="24"/>
        </w:rPr>
        <w:t xml:space="preserve"> </w:t>
      </w:r>
      <w:r w:rsidR="00ED323A">
        <w:rPr>
          <w:bCs/>
          <w:sz w:val="24"/>
          <w:szCs w:val="24"/>
        </w:rPr>
        <w:t>O</w:t>
      </w:r>
      <w:r w:rsidRPr="001E4C43">
        <w:rPr>
          <w:bCs/>
          <w:sz w:val="24"/>
          <w:szCs w:val="24"/>
        </w:rPr>
        <w:t xml:space="preserve">bywatelskiego w Gminie </w:t>
      </w:r>
      <w:r w:rsidR="001E4C43" w:rsidRPr="001E4C43">
        <w:rPr>
          <w:bCs/>
          <w:sz w:val="24"/>
          <w:szCs w:val="24"/>
        </w:rPr>
        <w:t>Sulejów</w:t>
      </w:r>
      <w:r w:rsidR="00916582">
        <w:rPr>
          <w:bCs/>
          <w:sz w:val="24"/>
          <w:szCs w:val="24"/>
        </w:rPr>
        <w:t xml:space="preserve"> na rok 2025</w:t>
      </w:r>
      <w:r w:rsidRPr="001E4C43">
        <w:rPr>
          <w:bCs/>
          <w:sz w:val="24"/>
          <w:szCs w:val="24"/>
        </w:rPr>
        <w:t xml:space="preserve"> oraz wymagania jakie powinien spełniać </w:t>
      </w:r>
      <w:r w:rsidR="00916582">
        <w:rPr>
          <w:bCs/>
          <w:sz w:val="24"/>
          <w:szCs w:val="24"/>
        </w:rPr>
        <w:t>ten budżet</w:t>
      </w:r>
      <w:r w:rsidRPr="001E4C43">
        <w:rPr>
          <w:bCs/>
          <w:sz w:val="24"/>
          <w:szCs w:val="24"/>
        </w:rPr>
        <w:t>.</w:t>
      </w:r>
    </w:p>
    <w:p w14:paraId="4DB3CDF3" w14:textId="77777777" w:rsidR="00916582" w:rsidRDefault="00916582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289DAFE9" w14:textId="6D9023A1" w:rsidR="004C4C77" w:rsidRPr="008D3C89" w:rsidRDefault="004C4C77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8D3C89">
        <w:rPr>
          <w:b/>
          <w:sz w:val="24"/>
          <w:szCs w:val="24"/>
        </w:rPr>
        <w:t>§ 2.</w:t>
      </w:r>
    </w:p>
    <w:p w14:paraId="44724B0C" w14:textId="77777777" w:rsidR="004C4C77" w:rsidRPr="001E4C43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Ilekroć w uchwale jest mowa o:</w:t>
      </w:r>
    </w:p>
    <w:p w14:paraId="7E62C2E9" w14:textId="48C808D8" w:rsidR="008A35A2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1) Budżecie Obywatelskim albo BO - należy przez to rozumieć Budżet Obywatelski w Gminie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 xml:space="preserve">, </w:t>
      </w:r>
      <w:r w:rsidR="00DD1F09">
        <w:rPr>
          <w:bCs/>
          <w:sz w:val="24"/>
          <w:szCs w:val="24"/>
        </w:rPr>
        <w:br/>
      </w:r>
      <w:r w:rsidRPr="001E4C43">
        <w:rPr>
          <w:bCs/>
          <w:sz w:val="24"/>
          <w:szCs w:val="24"/>
        </w:rPr>
        <w:t>w ramach którego</w:t>
      </w:r>
      <w:r w:rsidR="002272F2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 xml:space="preserve">mieszkańcy w bezpośrednim głosowaniu, decydują o </w:t>
      </w:r>
      <w:r w:rsidR="008A35A2">
        <w:rPr>
          <w:bCs/>
          <w:sz w:val="24"/>
          <w:szCs w:val="24"/>
        </w:rPr>
        <w:t>sfinansowaniu</w:t>
      </w:r>
      <w:r w:rsidR="0032602A">
        <w:rPr>
          <w:bCs/>
          <w:sz w:val="24"/>
          <w:szCs w:val="24"/>
        </w:rPr>
        <w:t xml:space="preserve"> </w:t>
      </w:r>
      <w:r w:rsidR="0032602A" w:rsidRPr="0032602A">
        <w:rPr>
          <w:bCs/>
          <w:sz w:val="24"/>
          <w:szCs w:val="24"/>
        </w:rPr>
        <w:t xml:space="preserve">projektów w ramach środków przeznaczonych </w:t>
      </w:r>
      <w:r w:rsidR="00DF33B4" w:rsidRPr="0032602A">
        <w:rPr>
          <w:bCs/>
          <w:sz w:val="24"/>
          <w:szCs w:val="24"/>
        </w:rPr>
        <w:t>w roku budżetowym 2025</w:t>
      </w:r>
      <w:r w:rsidR="00DF33B4">
        <w:rPr>
          <w:bCs/>
          <w:sz w:val="24"/>
          <w:szCs w:val="24"/>
        </w:rPr>
        <w:t xml:space="preserve"> </w:t>
      </w:r>
      <w:r w:rsidR="0032602A" w:rsidRPr="0032602A">
        <w:rPr>
          <w:bCs/>
          <w:sz w:val="24"/>
          <w:szCs w:val="24"/>
        </w:rPr>
        <w:t xml:space="preserve">dla poszczególnych sołectw i obwodów, </w:t>
      </w:r>
    </w:p>
    <w:p w14:paraId="0417D78E" w14:textId="161FC017" w:rsidR="004C4C77" w:rsidRPr="001E4C43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2) Burmistrzu - należy przez to rozumieć Burmistrza </w:t>
      </w:r>
      <w:r w:rsidR="004A0065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>;</w:t>
      </w:r>
    </w:p>
    <w:p w14:paraId="5E09A9E0" w14:textId="75A89AB5" w:rsidR="004C4C77" w:rsidRPr="001E4C43" w:rsidRDefault="002432BC" w:rsidP="00916582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4C4C77" w:rsidRPr="001E4C43">
        <w:rPr>
          <w:bCs/>
          <w:sz w:val="24"/>
          <w:szCs w:val="24"/>
        </w:rPr>
        <w:t>) Konsultacjach - należy przez to rozumieć szczególną formę konsultacji społecznych dotyczących Budżetu</w:t>
      </w:r>
      <w:r w:rsidR="00916582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>Obywatelskiego;</w:t>
      </w:r>
    </w:p>
    <w:p w14:paraId="57F09767" w14:textId="74CCADD1" w:rsidR="004C4C77" w:rsidRPr="001E4C43" w:rsidRDefault="002432BC" w:rsidP="00916582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4C4C77" w:rsidRPr="001E4C43">
        <w:rPr>
          <w:bCs/>
          <w:sz w:val="24"/>
          <w:szCs w:val="24"/>
        </w:rPr>
        <w:t xml:space="preserve">) </w:t>
      </w:r>
      <w:r w:rsidR="00916582">
        <w:rPr>
          <w:bCs/>
          <w:sz w:val="24"/>
          <w:szCs w:val="24"/>
        </w:rPr>
        <w:t>Zadaniu</w:t>
      </w:r>
      <w:r w:rsidR="004C4C77" w:rsidRPr="001E4C43">
        <w:rPr>
          <w:bCs/>
          <w:sz w:val="24"/>
          <w:szCs w:val="24"/>
        </w:rPr>
        <w:t xml:space="preserve"> - należy przez to rozumieć zadanie przekazane do realizacji na mocy bezpośredniego głosowania</w:t>
      </w:r>
      <w:r w:rsidR="00016B06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 xml:space="preserve">mieszkańców w ramach Budżetu Obywatelskiego, </w:t>
      </w:r>
      <w:r w:rsidR="00916582">
        <w:rPr>
          <w:bCs/>
          <w:sz w:val="24"/>
          <w:szCs w:val="24"/>
        </w:rPr>
        <w:t>które</w:t>
      </w:r>
      <w:r w:rsidR="004C4C77" w:rsidRPr="001E4C43">
        <w:rPr>
          <w:bCs/>
          <w:sz w:val="24"/>
          <w:szCs w:val="24"/>
        </w:rPr>
        <w:t xml:space="preserve"> może mieć charakter infrastrukturalny</w:t>
      </w:r>
      <w:r w:rsidR="00016B06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>lub nieinfrastrukturalny, jak również mieszany;</w:t>
      </w:r>
    </w:p>
    <w:p w14:paraId="7DC8304C" w14:textId="3E997609" w:rsidR="004C4C77" w:rsidRPr="001E4C43" w:rsidRDefault="002432BC" w:rsidP="00916582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4C4C77" w:rsidRPr="001E4C43">
        <w:rPr>
          <w:bCs/>
          <w:sz w:val="24"/>
          <w:szCs w:val="24"/>
        </w:rPr>
        <w:t xml:space="preserve">) Projekcie - należy przez to rozumieć propozycję realizacji </w:t>
      </w:r>
      <w:r w:rsidR="00916582" w:rsidRPr="001E4C43">
        <w:rPr>
          <w:bCs/>
          <w:sz w:val="24"/>
          <w:szCs w:val="24"/>
        </w:rPr>
        <w:t>zad</w:t>
      </w:r>
      <w:r w:rsidR="00916582">
        <w:rPr>
          <w:bCs/>
          <w:sz w:val="24"/>
          <w:szCs w:val="24"/>
        </w:rPr>
        <w:t>ania</w:t>
      </w:r>
      <w:r w:rsidR="00916582" w:rsidRPr="001E4C43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>w ramach Budżetu Obywatelskiego;</w:t>
      </w:r>
    </w:p>
    <w:p w14:paraId="147841C8" w14:textId="78B47C4F" w:rsidR="004C4C77" w:rsidRPr="001E4C43" w:rsidRDefault="002432BC" w:rsidP="00916582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4C4C77" w:rsidRPr="001E4C43">
        <w:rPr>
          <w:bCs/>
          <w:sz w:val="24"/>
          <w:szCs w:val="24"/>
        </w:rPr>
        <w:t xml:space="preserve">) </w:t>
      </w:r>
      <w:r w:rsidR="00601CFA">
        <w:rPr>
          <w:bCs/>
          <w:sz w:val="24"/>
          <w:szCs w:val="24"/>
        </w:rPr>
        <w:t>Komisj</w:t>
      </w:r>
      <w:r w:rsidR="007F5E58">
        <w:rPr>
          <w:bCs/>
          <w:sz w:val="24"/>
          <w:szCs w:val="24"/>
        </w:rPr>
        <w:t>i</w:t>
      </w:r>
      <w:r w:rsidR="004C4C77" w:rsidRPr="001E4C43">
        <w:rPr>
          <w:bCs/>
          <w:sz w:val="24"/>
          <w:szCs w:val="24"/>
        </w:rPr>
        <w:t xml:space="preserve"> - należy przez to rozumieć </w:t>
      </w:r>
      <w:r w:rsidR="00601CFA">
        <w:rPr>
          <w:bCs/>
          <w:sz w:val="24"/>
          <w:szCs w:val="24"/>
        </w:rPr>
        <w:t>Komis</w:t>
      </w:r>
      <w:r w:rsidR="006359B9">
        <w:rPr>
          <w:bCs/>
          <w:sz w:val="24"/>
          <w:szCs w:val="24"/>
        </w:rPr>
        <w:t>j</w:t>
      </w:r>
      <w:r w:rsidR="00601CFA">
        <w:rPr>
          <w:bCs/>
          <w:sz w:val="24"/>
          <w:szCs w:val="24"/>
        </w:rPr>
        <w:t>ę</w:t>
      </w:r>
      <w:r w:rsidR="004C4C77" w:rsidRPr="001E4C43">
        <w:rPr>
          <w:bCs/>
          <w:sz w:val="24"/>
          <w:szCs w:val="24"/>
        </w:rPr>
        <w:t xml:space="preserve"> ds. Budżetu Obywatelskiego w Gminie </w:t>
      </w:r>
      <w:r w:rsidR="001C624B">
        <w:rPr>
          <w:bCs/>
          <w:sz w:val="24"/>
          <w:szCs w:val="24"/>
        </w:rPr>
        <w:t>Sulejów</w:t>
      </w:r>
      <w:r w:rsidR="004C4C77" w:rsidRPr="001E4C43">
        <w:rPr>
          <w:bCs/>
          <w:sz w:val="24"/>
          <w:szCs w:val="24"/>
        </w:rPr>
        <w:t>, powołan</w:t>
      </w:r>
      <w:r w:rsidR="00601CFA">
        <w:rPr>
          <w:bCs/>
          <w:sz w:val="24"/>
          <w:szCs w:val="24"/>
        </w:rPr>
        <w:t>ą</w:t>
      </w:r>
      <w:r w:rsidR="004C4C77" w:rsidRPr="001E4C43">
        <w:rPr>
          <w:bCs/>
          <w:sz w:val="24"/>
          <w:szCs w:val="24"/>
        </w:rPr>
        <w:t xml:space="preserve"> zarządzeniem</w:t>
      </w:r>
      <w:r w:rsidR="00601CFA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 xml:space="preserve">Burmistrza </w:t>
      </w:r>
      <w:r w:rsidR="00601CFA">
        <w:rPr>
          <w:bCs/>
          <w:sz w:val="24"/>
          <w:szCs w:val="24"/>
        </w:rPr>
        <w:t>Sulejowa</w:t>
      </w:r>
      <w:r w:rsidR="004C4C77" w:rsidRPr="001E4C43">
        <w:rPr>
          <w:bCs/>
          <w:sz w:val="24"/>
          <w:szCs w:val="24"/>
        </w:rPr>
        <w:t>;</w:t>
      </w:r>
    </w:p>
    <w:p w14:paraId="75EEE5FA" w14:textId="041FD69C" w:rsidR="00783720" w:rsidRDefault="00662880" w:rsidP="00916582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4C4C77" w:rsidRPr="001E4C43">
        <w:rPr>
          <w:bCs/>
          <w:sz w:val="24"/>
          <w:szCs w:val="24"/>
        </w:rPr>
        <w:t xml:space="preserve">) </w:t>
      </w:r>
      <w:r w:rsidR="00916582">
        <w:rPr>
          <w:bCs/>
          <w:sz w:val="24"/>
          <w:szCs w:val="24"/>
        </w:rPr>
        <w:t>o</w:t>
      </w:r>
      <w:r w:rsidR="007F5E58">
        <w:rPr>
          <w:bCs/>
          <w:sz w:val="24"/>
          <w:szCs w:val="24"/>
        </w:rPr>
        <w:t>bwod</w:t>
      </w:r>
      <w:r w:rsidR="00B31641">
        <w:rPr>
          <w:bCs/>
          <w:sz w:val="24"/>
          <w:szCs w:val="24"/>
        </w:rPr>
        <w:t>ach lub sołectwach</w:t>
      </w:r>
      <w:r w:rsidR="004C4C77" w:rsidRPr="001E4C43">
        <w:rPr>
          <w:bCs/>
          <w:sz w:val="24"/>
          <w:szCs w:val="24"/>
        </w:rPr>
        <w:t xml:space="preserve"> </w:t>
      </w:r>
      <w:r w:rsidR="00783720">
        <w:rPr>
          <w:bCs/>
          <w:sz w:val="24"/>
          <w:szCs w:val="24"/>
        </w:rPr>
        <w:t>–</w:t>
      </w:r>
      <w:r w:rsidR="004C4C77" w:rsidRPr="001E4C43">
        <w:rPr>
          <w:bCs/>
          <w:sz w:val="24"/>
          <w:szCs w:val="24"/>
        </w:rPr>
        <w:t xml:space="preserve"> </w:t>
      </w:r>
      <w:r w:rsidR="00783720">
        <w:rPr>
          <w:bCs/>
          <w:sz w:val="24"/>
          <w:szCs w:val="24"/>
        </w:rPr>
        <w:t>należy przez to rozumieć jednostki pomocnicze Gminy Sulejów</w:t>
      </w:r>
      <w:r w:rsidR="009366C4">
        <w:rPr>
          <w:bCs/>
          <w:sz w:val="24"/>
          <w:szCs w:val="24"/>
        </w:rPr>
        <w:t xml:space="preserve"> przywołane w załączniku nr 1</w:t>
      </w:r>
      <w:r w:rsidR="007A6C8A">
        <w:rPr>
          <w:bCs/>
          <w:sz w:val="24"/>
          <w:szCs w:val="24"/>
        </w:rPr>
        <w:t xml:space="preserve"> do niniejszej uchwały.</w:t>
      </w:r>
    </w:p>
    <w:p w14:paraId="6C8AA90B" w14:textId="07228CF6" w:rsidR="006E5A11" w:rsidRDefault="006E5A11" w:rsidP="00916582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8) Urząd – należy przez to rozumieć Urząd Miejski w Sulejowie.</w:t>
      </w:r>
    </w:p>
    <w:p w14:paraId="3C2DF5F1" w14:textId="77777777" w:rsidR="00916582" w:rsidRDefault="00916582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002846CE" w14:textId="5478DFC9" w:rsidR="004C4C77" w:rsidRPr="00016B06" w:rsidRDefault="004C4C77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016B06">
        <w:rPr>
          <w:b/>
          <w:sz w:val="24"/>
          <w:szCs w:val="24"/>
        </w:rPr>
        <w:t>§ 3.</w:t>
      </w:r>
    </w:p>
    <w:p w14:paraId="243105EF" w14:textId="5CAE48E5" w:rsidR="004C4C77" w:rsidRPr="001E4C43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Budżet Obywatelski jest wdrażany w celu:</w:t>
      </w:r>
    </w:p>
    <w:p w14:paraId="4ED4238A" w14:textId="154BFA96" w:rsidR="004C4C77" w:rsidRPr="001E4C43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1) aktywnego włączenia mieszkańców Gminy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 xml:space="preserve"> w proces decydowania o wydatkowaniu części budżetu Gminy </w:t>
      </w:r>
      <w:r w:rsidR="001C624B">
        <w:rPr>
          <w:bCs/>
          <w:sz w:val="24"/>
          <w:szCs w:val="24"/>
        </w:rPr>
        <w:t>Sulejów</w:t>
      </w:r>
      <w:r w:rsidR="004B2A26">
        <w:rPr>
          <w:bCs/>
          <w:sz w:val="24"/>
          <w:szCs w:val="24"/>
        </w:rPr>
        <w:t xml:space="preserve"> przeznaczonej na </w:t>
      </w:r>
      <w:r w:rsidRPr="001E4C43">
        <w:rPr>
          <w:bCs/>
          <w:sz w:val="24"/>
          <w:szCs w:val="24"/>
        </w:rPr>
        <w:t>realiz</w:t>
      </w:r>
      <w:r w:rsidR="004B2A26">
        <w:rPr>
          <w:bCs/>
          <w:sz w:val="24"/>
          <w:szCs w:val="24"/>
        </w:rPr>
        <w:t>ację Budżetu Obywatelskiego</w:t>
      </w:r>
      <w:r w:rsidR="00215A25">
        <w:rPr>
          <w:bCs/>
          <w:sz w:val="24"/>
          <w:szCs w:val="24"/>
        </w:rPr>
        <w:t>;</w:t>
      </w:r>
    </w:p>
    <w:p w14:paraId="3B6443B1" w14:textId="4D053D2C" w:rsidR="004C4C77" w:rsidRPr="001E4C43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2) pogłębiania więzi między mieszkańcami Gminy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>;</w:t>
      </w:r>
    </w:p>
    <w:p w14:paraId="1085BFFC" w14:textId="39E64C2A" w:rsidR="004C4C77" w:rsidRPr="001E4C43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3) wzrostu świadomości mieszkańców Gminy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 xml:space="preserve"> na temat zadań</w:t>
      </w:r>
      <w:r w:rsidR="005458BB">
        <w:rPr>
          <w:bCs/>
          <w:sz w:val="24"/>
          <w:szCs w:val="24"/>
        </w:rPr>
        <w:t xml:space="preserve"> gminnych</w:t>
      </w:r>
      <w:r w:rsidR="005B0B69">
        <w:rPr>
          <w:bCs/>
          <w:sz w:val="24"/>
          <w:szCs w:val="24"/>
        </w:rPr>
        <w:t>.</w:t>
      </w:r>
    </w:p>
    <w:p w14:paraId="2449234E" w14:textId="77777777" w:rsidR="00916582" w:rsidRDefault="00916582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2BA427BC" w14:textId="77777777" w:rsidR="00916582" w:rsidRDefault="00916582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7622E27D" w14:textId="24DC1F29" w:rsidR="004C4C77" w:rsidRPr="00CD192B" w:rsidRDefault="004C4C77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CD192B">
        <w:rPr>
          <w:b/>
          <w:sz w:val="24"/>
          <w:szCs w:val="24"/>
        </w:rPr>
        <w:t>§ 4.</w:t>
      </w:r>
    </w:p>
    <w:p w14:paraId="2D704538" w14:textId="76B207A9" w:rsidR="004C4C77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Wysokość środków przeznaczonych </w:t>
      </w:r>
      <w:r w:rsidR="00C85D81">
        <w:rPr>
          <w:bCs/>
          <w:sz w:val="24"/>
          <w:szCs w:val="24"/>
        </w:rPr>
        <w:t>na poszczególne</w:t>
      </w:r>
      <w:r w:rsidR="00383639">
        <w:rPr>
          <w:bCs/>
          <w:sz w:val="24"/>
          <w:szCs w:val="24"/>
        </w:rPr>
        <w:t xml:space="preserve"> obwody lub sołectwa określa</w:t>
      </w:r>
      <w:r w:rsidR="00E62E75">
        <w:rPr>
          <w:bCs/>
          <w:sz w:val="24"/>
          <w:szCs w:val="24"/>
        </w:rPr>
        <w:t xml:space="preserve"> załącznik nr 1 do niniejszej u</w:t>
      </w:r>
      <w:r w:rsidR="00383639">
        <w:rPr>
          <w:bCs/>
          <w:sz w:val="24"/>
          <w:szCs w:val="24"/>
        </w:rPr>
        <w:t>chwały.</w:t>
      </w:r>
    </w:p>
    <w:p w14:paraId="0B9831FC" w14:textId="77777777" w:rsidR="00E35079" w:rsidRDefault="00E35079" w:rsidP="00916582">
      <w:pPr>
        <w:pStyle w:val="Tekstpodstawowy"/>
        <w:spacing w:line="276" w:lineRule="auto"/>
        <w:rPr>
          <w:bCs/>
          <w:sz w:val="24"/>
          <w:szCs w:val="24"/>
        </w:rPr>
      </w:pPr>
    </w:p>
    <w:p w14:paraId="471C3183" w14:textId="77777777" w:rsidR="004C4C77" w:rsidRPr="001E4C43" w:rsidRDefault="004C4C77" w:rsidP="00916582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Rozdział 2.</w:t>
      </w:r>
    </w:p>
    <w:p w14:paraId="1FA442F6" w14:textId="120E4B7B" w:rsidR="004C4C77" w:rsidRPr="001E4C43" w:rsidRDefault="00D15181" w:rsidP="00916582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Wymogi dotyczące </w:t>
      </w:r>
      <w:r w:rsidR="004C4C77" w:rsidRPr="001E4C43">
        <w:rPr>
          <w:bCs/>
          <w:sz w:val="24"/>
          <w:szCs w:val="24"/>
        </w:rPr>
        <w:t>projektów</w:t>
      </w:r>
    </w:p>
    <w:p w14:paraId="66A52DCD" w14:textId="77777777" w:rsidR="00916582" w:rsidRDefault="00916582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7BA99F12" w14:textId="4B2BB3FF" w:rsidR="004C4C77" w:rsidRPr="00EF128A" w:rsidRDefault="004C4C77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EF128A">
        <w:rPr>
          <w:b/>
          <w:sz w:val="24"/>
          <w:szCs w:val="24"/>
        </w:rPr>
        <w:t xml:space="preserve">§ </w:t>
      </w:r>
      <w:r w:rsidR="00A6565F">
        <w:rPr>
          <w:b/>
          <w:sz w:val="24"/>
          <w:szCs w:val="24"/>
        </w:rPr>
        <w:t>5</w:t>
      </w:r>
    </w:p>
    <w:p w14:paraId="160C8CCC" w14:textId="6976A4A8" w:rsidR="003D507A" w:rsidRDefault="00EF128A" w:rsidP="00916582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Propozycję projektu do zrealizowania w ramach Budżetu Obywatelskiego może zgłosić </w:t>
      </w:r>
      <w:r w:rsidR="00CC079B">
        <w:rPr>
          <w:bCs/>
          <w:sz w:val="24"/>
          <w:szCs w:val="24"/>
        </w:rPr>
        <w:t xml:space="preserve">każdy </w:t>
      </w:r>
      <w:r>
        <w:rPr>
          <w:bCs/>
          <w:sz w:val="24"/>
          <w:szCs w:val="24"/>
        </w:rPr>
        <w:t>mieszkaniec Gminy Sulejów</w:t>
      </w:r>
      <w:r w:rsidR="003D507A">
        <w:rPr>
          <w:bCs/>
          <w:sz w:val="24"/>
          <w:szCs w:val="24"/>
        </w:rPr>
        <w:t>. Zgłoszenie wymaga poparcia co najmniej jednego mieszkańca obwodu lub sołectwa</w:t>
      </w:r>
      <w:r w:rsidR="00D5604E">
        <w:rPr>
          <w:bCs/>
          <w:sz w:val="24"/>
          <w:szCs w:val="24"/>
        </w:rPr>
        <w:t>,</w:t>
      </w:r>
      <w:r w:rsidR="003D507A">
        <w:rPr>
          <w:bCs/>
          <w:sz w:val="24"/>
          <w:szCs w:val="24"/>
        </w:rPr>
        <w:t xml:space="preserve"> którego dotyczy dany projekt.</w:t>
      </w:r>
      <w:r w:rsidR="00486EE5">
        <w:rPr>
          <w:bCs/>
          <w:sz w:val="24"/>
          <w:szCs w:val="24"/>
        </w:rPr>
        <w:t xml:space="preserve"> Może to być także poparcie samego wnioskodawcy.</w:t>
      </w:r>
    </w:p>
    <w:p w14:paraId="323AC980" w14:textId="77777777" w:rsidR="00916582" w:rsidRDefault="00916582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513EB6AB" w14:textId="7F105FDE" w:rsidR="004C4C77" w:rsidRPr="00722317" w:rsidRDefault="004C4C77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722317">
        <w:rPr>
          <w:b/>
          <w:sz w:val="24"/>
          <w:szCs w:val="24"/>
        </w:rPr>
        <w:t xml:space="preserve">§ </w:t>
      </w:r>
      <w:r w:rsidR="008A6D85">
        <w:rPr>
          <w:b/>
          <w:sz w:val="24"/>
          <w:szCs w:val="24"/>
        </w:rPr>
        <w:t>6</w:t>
      </w:r>
      <w:r w:rsidRPr="00722317">
        <w:rPr>
          <w:b/>
          <w:sz w:val="24"/>
          <w:szCs w:val="24"/>
        </w:rPr>
        <w:t>.</w:t>
      </w:r>
    </w:p>
    <w:p w14:paraId="6DF2AFB6" w14:textId="5AFEB219" w:rsidR="004C4C77" w:rsidRPr="001E4C43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W ramach BO realizowane mogą być projekty, które:</w:t>
      </w:r>
    </w:p>
    <w:p w14:paraId="124BC10C" w14:textId="77777777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1) spełniają określone dla nich wymogi formalne, a także są zgodne z prawem i wykonalne technicznie;</w:t>
      </w:r>
    </w:p>
    <w:p w14:paraId="7F399A6F" w14:textId="39D51F16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2) mieszczą się w zakresie zadań własnych Gminy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>;</w:t>
      </w:r>
    </w:p>
    <w:p w14:paraId="5FE6938D" w14:textId="0B21DE5F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3) możliwe są do zrealizowania w trakcie roku budżetowego</w:t>
      </w:r>
      <w:r w:rsidR="004B2C10">
        <w:rPr>
          <w:bCs/>
          <w:sz w:val="24"/>
          <w:szCs w:val="24"/>
        </w:rPr>
        <w:t xml:space="preserve"> 2025;</w:t>
      </w:r>
    </w:p>
    <w:p w14:paraId="2BB7728C" w14:textId="4AEA034D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4) są możliwe do zrealizowania w ramach części budżetu Gminy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 xml:space="preserve"> przeznaczonego na BO </w:t>
      </w:r>
      <w:r w:rsidR="00916582">
        <w:rPr>
          <w:bCs/>
          <w:sz w:val="24"/>
          <w:szCs w:val="24"/>
        </w:rPr>
        <w:t>do realizacji dla danego obwodu lub sołectwa</w:t>
      </w:r>
      <w:r w:rsidRPr="001E4C43">
        <w:rPr>
          <w:bCs/>
          <w:sz w:val="24"/>
          <w:szCs w:val="24"/>
        </w:rPr>
        <w:t>;</w:t>
      </w:r>
    </w:p>
    <w:p w14:paraId="37B23509" w14:textId="23F29AD1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5) będą realizowane i zlokalizowane na nieruchomościach stanowiących mienie Gminy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>;</w:t>
      </w:r>
    </w:p>
    <w:p w14:paraId="4AA95B62" w14:textId="3E5B3836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6) będą ogólnodostępne i nieodpłatne dla mieszkańców Gminy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>;</w:t>
      </w:r>
    </w:p>
    <w:p w14:paraId="5E239285" w14:textId="77777777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7) nie naruszają norm, standardów oraz przepisów technicznych;</w:t>
      </w:r>
    </w:p>
    <w:p w14:paraId="70E6FD3B" w14:textId="3A021BF5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8)</w:t>
      </w:r>
      <w:r w:rsidR="00D56503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 xml:space="preserve">są możliwe do zrealizowania we wskazanej lokalizacji, a realizacja projektu nie koliduje </w:t>
      </w:r>
      <w:r w:rsidR="0014221F">
        <w:rPr>
          <w:bCs/>
          <w:sz w:val="24"/>
          <w:szCs w:val="24"/>
        </w:rPr>
        <w:br/>
      </w:r>
      <w:r w:rsidRPr="001E4C43">
        <w:rPr>
          <w:bCs/>
          <w:sz w:val="24"/>
          <w:szCs w:val="24"/>
        </w:rPr>
        <w:t>z przedsięwzięciami</w:t>
      </w:r>
      <w:r w:rsidR="0050133B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 xml:space="preserve">planowanymi lub realizowanymi przez Gminę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>;</w:t>
      </w:r>
    </w:p>
    <w:p w14:paraId="20B6C3E1" w14:textId="259277F3" w:rsidR="004C4C77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9) mają możliwość uzyskania decyzji administracyjnych, pozwoleń, zezwoleń, opinii lub innych dokumentów</w:t>
      </w:r>
      <w:r w:rsidR="0050133B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technicznych w terminie, który pozwoli realizować projekt w trakcie roku budżetowego</w:t>
      </w:r>
      <w:r w:rsidR="00916582">
        <w:rPr>
          <w:bCs/>
          <w:sz w:val="24"/>
          <w:szCs w:val="24"/>
        </w:rPr>
        <w:t xml:space="preserve"> 2025</w:t>
      </w:r>
      <w:r w:rsidRPr="001E4C43">
        <w:rPr>
          <w:bCs/>
          <w:sz w:val="24"/>
          <w:szCs w:val="24"/>
        </w:rPr>
        <w:t>.</w:t>
      </w:r>
    </w:p>
    <w:p w14:paraId="033D6282" w14:textId="77777777" w:rsidR="00916582" w:rsidRDefault="00916582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350C27E4" w14:textId="1451051A" w:rsidR="00395CF4" w:rsidRPr="00722317" w:rsidRDefault="00395CF4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722317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  <w:r w:rsidRPr="00722317">
        <w:rPr>
          <w:b/>
          <w:sz w:val="24"/>
          <w:szCs w:val="24"/>
        </w:rPr>
        <w:t>.</w:t>
      </w:r>
    </w:p>
    <w:p w14:paraId="1E854BE2" w14:textId="38A2CB44" w:rsidR="004C4C77" w:rsidRPr="001E4C43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W ramach BO nie mogą być realizowane projekty, które:</w:t>
      </w:r>
    </w:p>
    <w:p w14:paraId="7ABCD8F7" w14:textId="77777777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1) polegają wyłącznie na sporządzeniu planu, koncepcji bądź dokumentacji projektowej;</w:t>
      </w:r>
    </w:p>
    <w:p w14:paraId="5B4BE8FB" w14:textId="5F7ECC85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2) nie będą spełniały kryterium gospodarności, tzn. po zrealizowaniu koszty funkcjonowania </w:t>
      </w:r>
      <w:r w:rsidR="0014221F">
        <w:rPr>
          <w:bCs/>
          <w:sz w:val="24"/>
          <w:szCs w:val="24"/>
        </w:rPr>
        <w:br/>
      </w:r>
      <w:r w:rsidRPr="001E4C43">
        <w:rPr>
          <w:bCs/>
          <w:sz w:val="24"/>
          <w:szCs w:val="24"/>
        </w:rPr>
        <w:t>i utrzymania będą</w:t>
      </w:r>
      <w:r w:rsidR="0014221F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niewspółmiernie wysokie w stosunku do wartości kosztorysowej projektu;</w:t>
      </w:r>
    </w:p>
    <w:p w14:paraId="4BD130A2" w14:textId="5D47D829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3) nie stanowią kompletnej inwestycji lub całości zadania, co oznacza, że realizacja projektu będzie wymagała</w:t>
      </w:r>
      <w:r w:rsidR="0014221F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niezbędnych uzupełnień, czy kolejnych etapów, bez których nie można dokonać odbioru inwestycji;</w:t>
      </w:r>
    </w:p>
    <w:p w14:paraId="3343A3F3" w14:textId="5F986725" w:rsidR="004C4C77" w:rsidRPr="001E4C43" w:rsidRDefault="004C4C77" w:rsidP="00916582">
      <w:pPr>
        <w:pStyle w:val="Tekstpodstawowy"/>
        <w:spacing w:line="276" w:lineRule="auto"/>
        <w:ind w:left="72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4) są związane z budową dró</w:t>
      </w:r>
      <w:r w:rsidR="00125CC3">
        <w:rPr>
          <w:bCs/>
          <w:sz w:val="24"/>
          <w:szCs w:val="24"/>
        </w:rPr>
        <w:t>g lub</w:t>
      </w:r>
      <w:r w:rsidRPr="001E4C43">
        <w:rPr>
          <w:bCs/>
          <w:sz w:val="24"/>
          <w:szCs w:val="24"/>
        </w:rPr>
        <w:t xml:space="preserve"> świetlic.</w:t>
      </w:r>
    </w:p>
    <w:p w14:paraId="36190000" w14:textId="77777777" w:rsidR="00916582" w:rsidRDefault="00916582" w:rsidP="00916582">
      <w:pPr>
        <w:pStyle w:val="Tekstpodstawowy"/>
        <w:spacing w:line="276" w:lineRule="auto"/>
        <w:jc w:val="center"/>
        <w:rPr>
          <w:bCs/>
          <w:sz w:val="24"/>
          <w:szCs w:val="24"/>
        </w:rPr>
      </w:pPr>
    </w:p>
    <w:p w14:paraId="44F566BC" w14:textId="64F8C135" w:rsidR="004C4C77" w:rsidRPr="00131221" w:rsidRDefault="004C4C77" w:rsidP="00916582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131221">
        <w:rPr>
          <w:bCs/>
          <w:sz w:val="24"/>
          <w:szCs w:val="24"/>
        </w:rPr>
        <w:t>Rozdział 3.</w:t>
      </w:r>
    </w:p>
    <w:p w14:paraId="157322C0" w14:textId="77777777" w:rsidR="004C4C77" w:rsidRPr="00131221" w:rsidRDefault="004C4C77" w:rsidP="00916582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131221">
        <w:rPr>
          <w:bCs/>
          <w:sz w:val="24"/>
          <w:szCs w:val="24"/>
        </w:rPr>
        <w:t>Zgłaszanie projektów</w:t>
      </w:r>
    </w:p>
    <w:p w14:paraId="41D4EB23" w14:textId="77777777" w:rsidR="00916582" w:rsidRDefault="00916582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7D08DB2A" w14:textId="7821C023" w:rsidR="004C4C77" w:rsidRPr="00C902E6" w:rsidRDefault="004C4C77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C902E6">
        <w:rPr>
          <w:b/>
          <w:sz w:val="24"/>
          <w:szCs w:val="24"/>
        </w:rPr>
        <w:t xml:space="preserve">§ </w:t>
      </w:r>
      <w:r w:rsidR="00395CF4">
        <w:rPr>
          <w:b/>
          <w:sz w:val="24"/>
          <w:szCs w:val="24"/>
        </w:rPr>
        <w:t>8</w:t>
      </w:r>
      <w:r w:rsidRPr="00C902E6">
        <w:rPr>
          <w:b/>
          <w:sz w:val="24"/>
          <w:szCs w:val="24"/>
        </w:rPr>
        <w:t>.</w:t>
      </w:r>
    </w:p>
    <w:p w14:paraId="3C2C8C74" w14:textId="77777777" w:rsidR="00D27F60" w:rsidRPr="001E4C43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1. Projekt należy zgłosić w terminie określonym przez Burmistrza w osobnym zarządzeniu.</w:t>
      </w:r>
      <w:r w:rsidR="00D27F60">
        <w:rPr>
          <w:bCs/>
          <w:sz w:val="24"/>
          <w:szCs w:val="24"/>
        </w:rPr>
        <w:t xml:space="preserve"> </w:t>
      </w:r>
      <w:r w:rsidR="00D27F60" w:rsidRPr="001E4C43">
        <w:rPr>
          <w:bCs/>
          <w:sz w:val="24"/>
          <w:szCs w:val="24"/>
        </w:rPr>
        <w:t xml:space="preserve">O zgłoszeniu projektu w terminie decyduje data jego wpływu do </w:t>
      </w:r>
      <w:r w:rsidR="00D27F60">
        <w:rPr>
          <w:bCs/>
          <w:sz w:val="24"/>
          <w:szCs w:val="24"/>
        </w:rPr>
        <w:t>Urzędu.</w:t>
      </w:r>
    </w:p>
    <w:p w14:paraId="69220FD2" w14:textId="60024979" w:rsidR="004C4C77" w:rsidRDefault="004C4C77" w:rsidP="00916582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2. Wnioskodawca może zgłosić dowolną liczbę projektów.</w:t>
      </w:r>
      <w:r w:rsidR="00917247">
        <w:rPr>
          <w:bCs/>
          <w:sz w:val="24"/>
          <w:szCs w:val="24"/>
        </w:rPr>
        <w:t xml:space="preserve"> </w:t>
      </w:r>
    </w:p>
    <w:p w14:paraId="1B8C33AD" w14:textId="77777777" w:rsidR="00917247" w:rsidRDefault="00917247" w:rsidP="00916582">
      <w:pPr>
        <w:pStyle w:val="Tekstpodstawowy"/>
        <w:spacing w:line="276" w:lineRule="auto"/>
        <w:rPr>
          <w:bCs/>
          <w:sz w:val="24"/>
          <w:szCs w:val="24"/>
        </w:rPr>
      </w:pPr>
    </w:p>
    <w:p w14:paraId="55FEDF1F" w14:textId="77777777" w:rsidR="00916582" w:rsidRDefault="00916582" w:rsidP="00916582">
      <w:pPr>
        <w:pStyle w:val="Tekstpodstawowy"/>
        <w:spacing w:line="276" w:lineRule="auto"/>
        <w:rPr>
          <w:bCs/>
          <w:sz w:val="24"/>
          <w:szCs w:val="24"/>
        </w:rPr>
      </w:pPr>
    </w:p>
    <w:p w14:paraId="3AB2C07B" w14:textId="18A06DB5" w:rsidR="001023C1" w:rsidRPr="0005372F" w:rsidRDefault="001023C1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05372F">
        <w:rPr>
          <w:b/>
          <w:sz w:val="24"/>
          <w:szCs w:val="24"/>
        </w:rPr>
        <w:t xml:space="preserve">§ </w:t>
      </w:r>
      <w:r w:rsidR="00E6246E">
        <w:rPr>
          <w:b/>
          <w:sz w:val="24"/>
          <w:szCs w:val="24"/>
        </w:rPr>
        <w:t>9</w:t>
      </w:r>
      <w:r w:rsidRPr="0005372F">
        <w:rPr>
          <w:b/>
          <w:sz w:val="24"/>
          <w:szCs w:val="24"/>
        </w:rPr>
        <w:t>.</w:t>
      </w:r>
    </w:p>
    <w:p w14:paraId="0E71B2A0" w14:textId="5AF709E6" w:rsidR="004C4C77" w:rsidRDefault="007B7E9A" w:rsidP="00916582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4C4C77" w:rsidRPr="001E4C43">
        <w:rPr>
          <w:bCs/>
          <w:sz w:val="24"/>
          <w:szCs w:val="24"/>
        </w:rPr>
        <w:t xml:space="preserve">. Projekt do BO należy zgłosić </w:t>
      </w:r>
      <w:r w:rsidR="00BD46B9">
        <w:rPr>
          <w:bCs/>
          <w:sz w:val="24"/>
          <w:szCs w:val="24"/>
        </w:rPr>
        <w:t xml:space="preserve">pisemnie </w:t>
      </w:r>
      <w:r w:rsidR="004C4C77" w:rsidRPr="001E4C43">
        <w:rPr>
          <w:bCs/>
          <w:sz w:val="24"/>
          <w:szCs w:val="24"/>
        </w:rPr>
        <w:t>na formularzu, którego wzór stanowi załącznik nr 2 do niniejszej uchwały</w:t>
      </w:r>
      <w:r w:rsidR="00BD46B9">
        <w:rPr>
          <w:bCs/>
          <w:sz w:val="24"/>
          <w:szCs w:val="24"/>
        </w:rPr>
        <w:t>.</w:t>
      </w:r>
      <w:r w:rsidR="00E75698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>Na jednym formularzu można zgłosić tylko jeden projekt.</w:t>
      </w:r>
    </w:p>
    <w:p w14:paraId="251396CC" w14:textId="06A660A3" w:rsidR="00A364FB" w:rsidRDefault="009F68E7" w:rsidP="00916582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D10ED7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o wniosku należy </w:t>
      </w:r>
      <w:r w:rsidR="00AE76D5">
        <w:rPr>
          <w:bCs/>
          <w:sz w:val="24"/>
          <w:szCs w:val="24"/>
        </w:rPr>
        <w:t xml:space="preserve">załączyć mapę, </w:t>
      </w:r>
      <w:r w:rsidR="00CB075C">
        <w:rPr>
          <w:bCs/>
          <w:sz w:val="24"/>
          <w:szCs w:val="24"/>
        </w:rPr>
        <w:t>na której zostanie wskazane miejsce realizacji projektu.</w:t>
      </w:r>
      <w:r w:rsidR="000365E4">
        <w:rPr>
          <w:bCs/>
          <w:sz w:val="24"/>
          <w:szCs w:val="24"/>
        </w:rPr>
        <w:t xml:space="preserve"> </w:t>
      </w:r>
      <w:r w:rsidR="000365E4" w:rsidRPr="001E4C43">
        <w:rPr>
          <w:bCs/>
          <w:sz w:val="24"/>
          <w:szCs w:val="24"/>
        </w:rPr>
        <w:t>Miejsce realizacji projektu należy wskazać z podaniem danych szczegółowych takich jak: nr geodezyjny działki, adres.</w:t>
      </w:r>
      <w:r w:rsidR="00E848EE">
        <w:rPr>
          <w:bCs/>
          <w:sz w:val="24"/>
          <w:szCs w:val="24"/>
        </w:rPr>
        <w:t xml:space="preserve"> </w:t>
      </w:r>
    </w:p>
    <w:p w14:paraId="5CF75CC3" w14:textId="5F855DB6" w:rsidR="00D05D35" w:rsidRPr="001E4C43" w:rsidRDefault="00916582" w:rsidP="00916582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0C1C4E">
        <w:rPr>
          <w:bCs/>
          <w:sz w:val="24"/>
          <w:szCs w:val="24"/>
        </w:rPr>
        <w:t xml:space="preserve"> Informacje niezbędne do poprawnego przygotowania projektu są publikowane na stronie internetowej urzędu, w BIP oraz udostępnione w siedzibie urzędu.</w:t>
      </w:r>
    </w:p>
    <w:p w14:paraId="465BE990" w14:textId="77777777" w:rsidR="00916582" w:rsidRDefault="00916582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7AF289D2" w14:textId="1A68ED14" w:rsidR="004C4C77" w:rsidRPr="00A76AB8" w:rsidRDefault="004C4C77" w:rsidP="00916582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A76AB8">
        <w:rPr>
          <w:b/>
          <w:sz w:val="24"/>
          <w:szCs w:val="24"/>
        </w:rPr>
        <w:t xml:space="preserve">§ </w:t>
      </w:r>
      <w:r w:rsidR="006A16F7">
        <w:rPr>
          <w:b/>
          <w:sz w:val="24"/>
          <w:szCs w:val="24"/>
        </w:rPr>
        <w:t>10</w:t>
      </w:r>
      <w:r w:rsidRPr="00A76AB8">
        <w:rPr>
          <w:b/>
          <w:sz w:val="24"/>
          <w:szCs w:val="24"/>
        </w:rPr>
        <w:t>.</w:t>
      </w:r>
    </w:p>
    <w:p w14:paraId="629B7D3D" w14:textId="4F1C1639" w:rsidR="004C4C77" w:rsidRDefault="001B1A41" w:rsidP="00916582">
      <w:pPr>
        <w:pStyle w:val="Tekstpodstawowy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="004C4C77" w:rsidRPr="001E4C43">
        <w:rPr>
          <w:bCs/>
          <w:sz w:val="24"/>
          <w:szCs w:val="24"/>
        </w:rPr>
        <w:t xml:space="preserve">Wykaz projektów zgłoszonych do BO jest publikowany na </w:t>
      </w:r>
      <w:r w:rsidR="00686256">
        <w:rPr>
          <w:bCs/>
          <w:sz w:val="24"/>
          <w:szCs w:val="24"/>
        </w:rPr>
        <w:t>stronie internetowej</w:t>
      </w:r>
      <w:r w:rsidR="004C4C77" w:rsidRPr="001E4C43">
        <w:rPr>
          <w:bCs/>
          <w:sz w:val="24"/>
          <w:szCs w:val="24"/>
        </w:rPr>
        <w:t xml:space="preserve">, </w:t>
      </w:r>
      <w:r w:rsidR="00A76AB8">
        <w:rPr>
          <w:bCs/>
          <w:sz w:val="24"/>
          <w:szCs w:val="24"/>
        </w:rPr>
        <w:br/>
      </w:r>
      <w:r w:rsidR="004C4C77" w:rsidRPr="001E4C43">
        <w:rPr>
          <w:bCs/>
          <w:sz w:val="24"/>
          <w:szCs w:val="24"/>
        </w:rPr>
        <w:t>w BIP oraz</w:t>
      </w:r>
      <w:r w:rsidR="004E1B8F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>udostępniany w siedzibie Urzędu.</w:t>
      </w:r>
    </w:p>
    <w:p w14:paraId="3BA167C6" w14:textId="7980D981" w:rsidR="001B1A41" w:rsidRDefault="001B1A41" w:rsidP="00916582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1E4C43">
        <w:rPr>
          <w:bCs/>
          <w:sz w:val="24"/>
          <w:szCs w:val="24"/>
        </w:rPr>
        <w:t xml:space="preserve">. Wnioskodawcy przysługuje prawo do wycofania projektu złożonego do BO do </w:t>
      </w:r>
      <w:r w:rsidR="00CF027A">
        <w:rPr>
          <w:bCs/>
          <w:sz w:val="24"/>
          <w:szCs w:val="24"/>
        </w:rPr>
        <w:t>dnia głosowania</w:t>
      </w:r>
      <w:r w:rsidRPr="001E4C43">
        <w:rPr>
          <w:bCs/>
          <w:sz w:val="24"/>
          <w:szCs w:val="24"/>
        </w:rPr>
        <w:t>.</w:t>
      </w:r>
    </w:p>
    <w:p w14:paraId="1C491B1A" w14:textId="77777777" w:rsidR="001B1A41" w:rsidRPr="001B1A41" w:rsidRDefault="001B1A41" w:rsidP="00CF027A">
      <w:pPr>
        <w:pStyle w:val="Tekstpodstawowy"/>
        <w:spacing w:line="276" w:lineRule="auto"/>
        <w:jc w:val="both"/>
        <w:rPr>
          <w:b/>
          <w:sz w:val="24"/>
          <w:szCs w:val="24"/>
        </w:rPr>
      </w:pPr>
    </w:p>
    <w:p w14:paraId="02208918" w14:textId="77777777" w:rsidR="004C4C77" w:rsidRPr="00131221" w:rsidRDefault="004C4C77" w:rsidP="00CF027A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131221">
        <w:rPr>
          <w:bCs/>
          <w:sz w:val="24"/>
          <w:szCs w:val="24"/>
        </w:rPr>
        <w:t>Rozdział 4.</w:t>
      </w:r>
    </w:p>
    <w:p w14:paraId="353821D4" w14:textId="77777777" w:rsidR="004C4C77" w:rsidRPr="001E4C43" w:rsidRDefault="004C4C77" w:rsidP="00CF027A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Ocena projektów</w:t>
      </w:r>
    </w:p>
    <w:p w14:paraId="2C8F9480" w14:textId="77777777" w:rsidR="00CF027A" w:rsidRDefault="00CF027A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4576A021" w14:textId="7DD697EF" w:rsidR="004C4C77" w:rsidRPr="0084449E" w:rsidRDefault="004C4C77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84449E">
        <w:rPr>
          <w:b/>
          <w:sz w:val="24"/>
          <w:szCs w:val="24"/>
        </w:rPr>
        <w:t>§ 1</w:t>
      </w:r>
      <w:r w:rsidR="003543FF">
        <w:rPr>
          <w:b/>
          <w:sz w:val="24"/>
          <w:szCs w:val="24"/>
        </w:rPr>
        <w:t>1</w:t>
      </w:r>
      <w:r w:rsidRPr="0084449E">
        <w:rPr>
          <w:b/>
          <w:sz w:val="24"/>
          <w:szCs w:val="24"/>
        </w:rPr>
        <w:t>.</w:t>
      </w:r>
    </w:p>
    <w:p w14:paraId="72E9E1DC" w14:textId="60FC4359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Oceny projektów dokonuje </w:t>
      </w:r>
      <w:r w:rsidR="00C35AF7">
        <w:rPr>
          <w:bCs/>
          <w:sz w:val="24"/>
          <w:szCs w:val="24"/>
        </w:rPr>
        <w:t>Komisja</w:t>
      </w:r>
      <w:r w:rsidRPr="001E4C43">
        <w:rPr>
          <w:bCs/>
          <w:sz w:val="24"/>
          <w:szCs w:val="24"/>
        </w:rPr>
        <w:t xml:space="preserve"> powołan</w:t>
      </w:r>
      <w:r w:rsidR="00C35AF7">
        <w:rPr>
          <w:bCs/>
          <w:sz w:val="24"/>
          <w:szCs w:val="24"/>
        </w:rPr>
        <w:t>a</w:t>
      </w:r>
      <w:r w:rsidRPr="001E4C43">
        <w:rPr>
          <w:bCs/>
          <w:sz w:val="24"/>
          <w:szCs w:val="24"/>
        </w:rPr>
        <w:t xml:space="preserve"> zarządzeniem Burmistrza.</w:t>
      </w:r>
    </w:p>
    <w:p w14:paraId="3BB9610E" w14:textId="77777777" w:rsidR="00CF027A" w:rsidRDefault="00CF027A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118AA6E4" w14:textId="48B0A511" w:rsidR="004C4C77" w:rsidRPr="0084449E" w:rsidRDefault="004C4C77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84449E">
        <w:rPr>
          <w:b/>
          <w:sz w:val="24"/>
          <w:szCs w:val="24"/>
        </w:rPr>
        <w:t xml:space="preserve">§ </w:t>
      </w:r>
      <w:r w:rsidR="00144B2C">
        <w:rPr>
          <w:b/>
          <w:sz w:val="24"/>
          <w:szCs w:val="24"/>
        </w:rPr>
        <w:t>1</w:t>
      </w:r>
      <w:r w:rsidR="00341263">
        <w:rPr>
          <w:b/>
          <w:sz w:val="24"/>
          <w:szCs w:val="24"/>
        </w:rPr>
        <w:t>2</w:t>
      </w:r>
      <w:r w:rsidRPr="0084449E">
        <w:rPr>
          <w:b/>
          <w:sz w:val="24"/>
          <w:szCs w:val="24"/>
        </w:rPr>
        <w:t>.</w:t>
      </w:r>
    </w:p>
    <w:p w14:paraId="0F3136F2" w14:textId="56D22656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1. </w:t>
      </w:r>
      <w:r w:rsidR="00B76BDF">
        <w:rPr>
          <w:bCs/>
          <w:sz w:val="24"/>
          <w:szCs w:val="24"/>
        </w:rPr>
        <w:t>Komisja</w:t>
      </w:r>
      <w:r w:rsidRPr="001E4C43">
        <w:rPr>
          <w:bCs/>
          <w:sz w:val="24"/>
          <w:szCs w:val="24"/>
        </w:rPr>
        <w:t xml:space="preserve"> dokonuje oceny formalnej i merytorycznej zgłoszonych projektów.</w:t>
      </w:r>
    </w:p>
    <w:p w14:paraId="6E15ABA4" w14:textId="77777777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2. Ocena projektów prowadzona jest z zachowaniem zasady równości i bezstronności wobec Wnioskodawców.</w:t>
      </w:r>
    </w:p>
    <w:p w14:paraId="5066A897" w14:textId="77777777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3. Ocenie formalnej podlega:</w:t>
      </w:r>
    </w:p>
    <w:p w14:paraId="0D5E85FF" w14:textId="77777777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1) złożenie projektu w określonym terminie;</w:t>
      </w:r>
    </w:p>
    <w:p w14:paraId="7E4732A4" w14:textId="77777777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2) złożenie projektu na właściwym formularzu;</w:t>
      </w:r>
    </w:p>
    <w:p w14:paraId="0C6EC7D3" w14:textId="77777777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3) prawidłowe wypełnienie wszystkich pól formularza wniosku;</w:t>
      </w:r>
    </w:p>
    <w:p w14:paraId="10F4A214" w14:textId="77777777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4) prawidłowe wskazanie lokalizacji projektu, w szczególności wskazanie adresu, nr geodezyjnego działki;</w:t>
      </w:r>
    </w:p>
    <w:p w14:paraId="13FA8421" w14:textId="77777777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5) załączenie mapy ze wskazanym miejscem realizacji projektu.</w:t>
      </w:r>
    </w:p>
    <w:p w14:paraId="0CAB9592" w14:textId="77777777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4. Projekt, który uzyskał pozytywny wynik oceny formalnej, poddawany jest ocenie merytorycznej.</w:t>
      </w:r>
    </w:p>
    <w:p w14:paraId="2D95C2A1" w14:textId="77777777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5. Oceny merytorycznej dokonuje się:</w:t>
      </w:r>
    </w:p>
    <w:p w14:paraId="655863FE" w14:textId="77777777" w:rsidR="004C4C77" w:rsidRPr="001E4C43" w:rsidRDefault="004C4C77" w:rsidP="00CF027A">
      <w:pPr>
        <w:pStyle w:val="Tekstpodstawowy"/>
        <w:spacing w:line="276" w:lineRule="auto"/>
        <w:ind w:left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1) w zakresie zgodności zgłoszonego projektu z prawem poprzez analizę, czy:</w:t>
      </w:r>
    </w:p>
    <w:p w14:paraId="0B00E862" w14:textId="77777777" w:rsidR="004C4C77" w:rsidRPr="001E4C43" w:rsidRDefault="004C4C77" w:rsidP="00CF027A">
      <w:pPr>
        <w:pStyle w:val="Tekstpodstawowy"/>
        <w:spacing w:line="276" w:lineRule="auto"/>
        <w:ind w:left="144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a) projekt nie narusza przepisów prawa powszechnie obowiązującego, w tym aktów prawa miejscowego,</w:t>
      </w:r>
    </w:p>
    <w:p w14:paraId="3CDFBAAA" w14:textId="77F0403B" w:rsidR="004C4C77" w:rsidRPr="001E4C43" w:rsidRDefault="004C4C77" w:rsidP="00CF027A">
      <w:pPr>
        <w:pStyle w:val="Tekstpodstawowy"/>
        <w:spacing w:line="276" w:lineRule="auto"/>
        <w:ind w:left="144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b) mieści się w zakresie zadań własnych Gminy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>,</w:t>
      </w:r>
    </w:p>
    <w:p w14:paraId="6E08D509" w14:textId="77777777" w:rsidR="004C4C77" w:rsidRPr="001E4C43" w:rsidRDefault="004C4C77" w:rsidP="00CF027A">
      <w:pPr>
        <w:pStyle w:val="Tekstpodstawowy"/>
        <w:spacing w:line="276" w:lineRule="auto"/>
        <w:ind w:left="144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c) projekt nie polega wyłącznie na sporządzeniu planu, koncepcji bądź dokumentacji projektowej;</w:t>
      </w:r>
    </w:p>
    <w:p w14:paraId="63E1ACD5" w14:textId="77777777" w:rsidR="004C4C77" w:rsidRPr="001E4C43" w:rsidRDefault="004C4C77" w:rsidP="00CF027A">
      <w:pPr>
        <w:pStyle w:val="Tekstpodstawowy"/>
        <w:spacing w:line="276" w:lineRule="auto"/>
        <w:ind w:left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2) w zakresie wykonalności technicznej zgłoszonego projektu poprzez analizę, czy:</w:t>
      </w:r>
    </w:p>
    <w:p w14:paraId="63B05D3D" w14:textId="77777777" w:rsidR="004C4C77" w:rsidRPr="001E4C43" w:rsidRDefault="004C4C77" w:rsidP="00CF027A">
      <w:pPr>
        <w:pStyle w:val="Tekstpodstawowy"/>
        <w:spacing w:line="276" w:lineRule="auto"/>
        <w:ind w:left="144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a) projekt nie narusza norm, standardów oraz przepisów technicznych,</w:t>
      </w:r>
    </w:p>
    <w:p w14:paraId="7FF5E2A5" w14:textId="77777777" w:rsidR="004C4C77" w:rsidRPr="001E4C43" w:rsidRDefault="004C4C77" w:rsidP="00CF027A">
      <w:pPr>
        <w:pStyle w:val="Tekstpodstawowy"/>
        <w:spacing w:line="276" w:lineRule="auto"/>
        <w:ind w:left="144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b) projekt jest możliwy do zrealizowania we wskazanej w zgłoszeniu projektu lokalizacji,</w:t>
      </w:r>
    </w:p>
    <w:p w14:paraId="1704CCF4" w14:textId="77777777" w:rsidR="004C4C77" w:rsidRPr="001E4C43" w:rsidRDefault="004C4C77" w:rsidP="00CF027A">
      <w:pPr>
        <w:pStyle w:val="Tekstpodstawowy"/>
        <w:spacing w:line="276" w:lineRule="auto"/>
        <w:ind w:left="144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c) realizacja projektu nie koliduje z realizowanymi przedsięwzięciami Gminy,</w:t>
      </w:r>
    </w:p>
    <w:p w14:paraId="57299EBF" w14:textId="296A5F07" w:rsidR="004C4C77" w:rsidRPr="001E4C43" w:rsidRDefault="004C4C77" w:rsidP="00CF027A">
      <w:pPr>
        <w:pStyle w:val="Tekstpodstawowy"/>
        <w:spacing w:line="276" w:lineRule="auto"/>
        <w:ind w:left="1440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d) do realizacji projektu są wymagane decyzje administracyjne, pozwolenia, zezwolenia, opinie lub inne dokumenty</w:t>
      </w:r>
      <w:r w:rsidR="00A86DC5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techniczne, a w konsekwencji ich uzyskanie jest możliwe i pozwoli zrealizować projekt w trakcie roku</w:t>
      </w:r>
      <w:r w:rsidR="00A86DC5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budżetowego,</w:t>
      </w:r>
    </w:p>
    <w:p w14:paraId="72BBF0AE" w14:textId="6CF4B0C2" w:rsidR="004C4C77" w:rsidRPr="001E4C43" w:rsidRDefault="004C4C77" w:rsidP="00CF027A">
      <w:pPr>
        <w:pStyle w:val="Tekstpodstawowy"/>
        <w:spacing w:line="276" w:lineRule="auto"/>
        <w:ind w:left="144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e) ustalony koszt realizacji projektu mieści się w kwocie</w:t>
      </w:r>
      <w:r w:rsidR="00D40332">
        <w:rPr>
          <w:bCs/>
          <w:sz w:val="24"/>
          <w:szCs w:val="24"/>
        </w:rPr>
        <w:t xml:space="preserve"> </w:t>
      </w:r>
      <w:r w:rsidR="00174620">
        <w:rPr>
          <w:bCs/>
          <w:sz w:val="24"/>
          <w:szCs w:val="24"/>
        </w:rPr>
        <w:t>przeznaczonej</w:t>
      </w:r>
      <w:r w:rsidR="00D40332">
        <w:rPr>
          <w:bCs/>
          <w:sz w:val="24"/>
          <w:szCs w:val="24"/>
        </w:rPr>
        <w:t xml:space="preserve"> dla</w:t>
      </w:r>
      <w:r w:rsidR="00174620">
        <w:rPr>
          <w:bCs/>
          <w:sz w:val="24"/>
          <w:szCs w:val="24"/>
        </w:rPr>
        <w:t xml:space="preserve"> danego </w:t>
      </w:r>
      <w:r w:rsidR="00810E5C">
        <w:rPr>
          <w:bCs/>
          <w:sz w:val="24"/>
          <w:szCs w:val="24"/>
        </w:rPr>
        <w:t xml:space="preserve">obwodu </w:t>
      </w:r>
      <w:r w:rsidR="00810E5C">
        <w:rPr>
          <w:bCs/>
          <w:sz w:val="24"/>
          <w:szCs w:val="24"/>
        </w:rPr>
        <w:lastRenderedPageBreak/>
        <w:t>lub sołectwa</w:t>
      </w:r>
      <w:r w:rsidR="00D40332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,</w:t>
      </w:r>
    </w:p>
    <w:p w14:paraId="2F0D479C" w14:textId="6F0509D9" w:rsidR="004C4C77" w:rsidRPr="001E4C43" w:rsidRDefault="004C4C77" w:rsidP="00CF027A">
      <w:pPr>
        <w:pStyle w:val="Tekstpodstawowy"/>
        <w:spacing w:line="276" w:lineRule="auto"/>
        <w:ind w:left="144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f) projekt będzie spełniał kryterium gospodarności, o którym mowa w § </w:t>
      </w:r>
      <w:r w:rsidR="002F10A9">
        <w:rPr>
          <w:bCs/>
          <w:sz w:val="24"/>
          <w:szCs w:val="24"/>
        </w:rPr>
        <w:t>7</w:t>
      </w:r>
      <w:r w:rsidR="00CF027A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pkt 2,</w:t>
      </w:r>
    </w:p>
    <w:p w14:paraId="2B810404" w14:textId="69933C34" w:rsidR="004C4C77" w:rsidRPr="001E4C43" w:rsidRDefault="004C4C77" w:rsidP="00CF027A">
      <w:pPr>
        <w:pStyle w:val="Tekstpodstawowy"/>
        <w:spacing w:line="276" w:lineRule="auto"/>
        <w:ind w:left="144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g) projekt stanowi kompletną inwestycję lub całość zadania zgodnie z § </w:t>
      </w:r>
      <w:r w:rsidR="00A3491B">
        <w:rPr>
          <w:bCs/>
          <w:sz w:val="24"/>
          <w:szCs w:val="24"/>
        </w:rPr>
        <w:t>7</w:t>
      </w:r>
      <w:r w:rsidR="00CF027A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pkt 3,</w:t>
      </w:r>
    </w:p>
    <w:p w14:paraId="0F83C6DA" w14:textId="2CB64110" w:rsidR="004C4C77" w:rsidRPr="001E4C43" w:rsidRDefault="004C4C77" w:rsidP="00CF027A">
      <w:pPr>
        <w:pStyle w:val="Tekstpodstawowy"/>
        <w:spacing w:line="276" w:lineRule="auto"/>
        <w:ind w:left="144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h) projekt nie jest związany z budową dróg</w:t>
      </w:r>
      <w:r w:rsidR="003F0554">
        <w:rPr>
          <w:bCs/>
          <w:sz w:val="24"/>
          <w:szCs w:val="24"/>
        </w:rPr>
        <w:t xml:space="preserve"> </w:t>
      </w:r>
      <w:r w:rsidR="008231AD">
        <w:rPr>
          <w:bCs/>
          <w:sz w:val="24"/>
          <w:szCs w:val="24"/>
        </w:rPr>
        <w:t>lub</w:t>
      </w:r>
      <w:r w:rsidRPr="001E4C43">
        <w:rPr>
          <w:bCs/>
          <w:sz w:val="24"/>
          <w:szCs w:val="24"/>
        </w:rPr>
        <w:t xml:space="preserve"> świetlic.</w:t>
      </w:r>
    </w:p>
    <w:p w14:paraId="5F56770D" w14:textId="77777777" w:rsidR="00CF027A" w:rsidRDefault="00CF027A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4D7051EA" w14:textId="50797A52" w:rsidR="004C4C77" w:rsidRPr="003F0554" w:rsidRDefault="004C4C77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3F0554">
        <w:rPr>
          <w:b/>
          <w:sz w:val="24"/>
          <w:szCs w:val="24"/>
        </w:rPr>
        <w:t>§ 1</w:t>
      </w:r>
      <w:r w:rsidR="008523D7">
        <w:rPr>
          <w:b/>
          <w:sz w:val="24"/>
          <w:szCs w:val="24"/>
        </w:rPr>
        <w:t>3</w:t>
      </w:r>
      <w:r w:rsidRPr="003F0554">
        <w:rPr>
          <w:b/>
          <w:sz w:val="24"/>
          <w:szCs w:val="24"/>
        </w:rPr>
        <w:t>.</w:t>
      </w:r>
    </w:p>
    <w:p w14:paraId="69036B1A" w14:textId="77777777" w:rsidR="004C4C77" w:rsidRPr="001E4C43" w:rsidRDefault="004C4C77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1. Na wynik oceny projektu składa się wynik oceny formalnej oraz wynik oceny merytorycznej.</w:t>
      </w:r>
    </w:p>
    <w:p w14:paraId="4330B044" w14:textId="77777777" w:rsidR="004C4C77" w:rsidRPr="001E4C43" w:rsidRDefault="004C4C77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2. Projekt, który otrzymał pozytywny wynik oceny formalnej i merytorycznej, uznaje się za oceniony pozytywnie.</w:t>
      </w:r>
    </w:p>
    <w:p w14:paraId="3DE70927" w14:textId="77777777" w:rsidR="004C4C77" w:rsidRPr="001E4C43" w:rsidRDefault="004C4C77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3. Projekt, który otrzymał negatywny wynik oceny formalnej lub merytorycznej, uznaje się za oceniony negatywnie.</w:t>
      </w:r>
    </w:p>
    <w:p w14:paraId="6356FEF3" w14:textId="77777777" w:rsidR="004C4C77" w:rsidRPr="001E4C43" w:rsidRDefault="004C4C77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4. Projekt oceniony negatywnie nie zostaje dopuszczony do głosowania.</w:t>
      </w:r>
    </w:p>
    <w:p w14:paraId="1B7F8BB1" w14:textId="77777777" w:rsidR="004C4C77" w:rsidRPr="001E4C43" w:rsidRDefault="004C4C77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5. Zespół sporządza protokół z oceny projektów.</w:t>
      </w:r>
    </w:p>
    <w:p w14:paraId="078EF273" w14:textId="7D204398" w:rsidR="004C4C77" w:rsidRPr="001E4C43" w:rsidRDefault="001C3A4C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="004C4C77" w:rsidRPr="001E4C43">
        <w:rPr>
          <w:bCs/>
          <w:sz w:val="24"/>
          <w:szCs w:val="24"/>
        </w:rPr>
        <w:t xml:space="preserve">Informacja o wynikach oceny projektów </w:t>
      </w:r>
      <w:r w:rsidR="0087542D">
        <w:rPr>
          <w:bCs/>
          <w:sz w:val="24"/>
          <w:szCs w:val="24"/>
        </w:rPr>
        <w:t>zamieszcza</w:t>
      </w:r>
      <w:r w:rsidR="00614A38">
        <w:rPr>
          <w:bCs/>
          <w:sz w:val="24"/>
          <w:szCs w:val="24"/>
        </w:rPr>
        <w:t>na</w:t>
      </w:r>
      <w:r w:rsidR="004C4C77" w:rsidRPr="001E4C43">
        <w:rPr>
          <w:bCs/>
          <w:sz w:val="24"/>
          <w:szCs w:val="24"/>
        </w:rPr>
        <w:t xml:space="preserve"> jest na </w:t>
      </w:r>
      <w:r w:rsidR="0087542D">
        <w:rPr>
          <w:bCs/>
          <w:sz w:val="24"/>
          <w:szCs w:val="24"/>
        </w:rPr>
        <w:t>stronie internetowej</w:t>
      </w:r>
      <w:r w:rsidR="004966B3">
        <w:rPr>
          <w:bCs/>
          <w:sz w:val="24"/>
          <w:szCs w:val="24"/>
        </w:rPr>
        <w:t xml:space="preserve"> Urzędu</w:t>
      </w:r>
      <w:r w:rsidR="004C4C77" w:rsidRPr="001E4C43">
        <w:rPr>
          <w:bCs/>
          <w:sz w:val="24"/>
          <w:szCs w:val="24"/>
        </w:rPr>
        <w:t>, w BIP oraz udostępniana w</w:t>
      </w:r>
      <w:r w:rsidR="007603BE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>siedzibie Urzędu</w:t>
      </w:r>
      <w:r w:rsidR="00CB1993">
        <w:rPr>
          <w:bCs/>
          <w:sz w:val="24"/>
          <w:szCs w:val="24"/>
        </w:rPr>
        <w:t>,</w:t>
      </w:r>
      <w:r w:rsidR="004966B3">
        <w:rPr>
          <w:bCs/>
          <w:sz w:val="24"/>
          <w:szCs w:val="24"/>
        </w:rPr>
        <w:t xml:space="preserve"> a także</w:t>
      </w:r>
      <w:r w:rsidR="0065330B">
        <w:rPr>
          <w:bCs/>
          <w:sz w:val="24"/>
          <w:szCs w:val="24"/>
        </w:rPr>
        <w:t xml:space="preserve"> przekazywana mailowo do</w:t>
      </w:r>
      <w:r w:rsidR="0086042C">
        <w:rPr>
          <w:bCs/>
          <w:sz w:val="24"/>
          <w:szCs w:val="24"/>
        </w:rPr>
        <w:t xml:space="preserve"> wnioskodawc</w:t>
      </w:r>
      <w:r w:rsidR="00CF027A">
        <w:rPr>
          <w:bCs/>
          <w:sz w:val="24"/>
          <w:szCs w:val="24"/>
        </w:rPr>
        <w:t>ów</w:t>
      </w:r>
      <w:r w:rsidR="0086042C">
        <w:rPr>
          <w:bCs/>
          <w:sz w:val="24"/>
          <w:szCs w:val="24"/>
        </w:rPr>
        <w:t xml:space="preserve"> poszczególnych projektów.</w:t>
      </w:r>
      <w:r w:rsidR="004966B3">
        <w:rPr>
          <w:bCs/>
          <w:sz w:val="24"/>
          <w:szCs w:val="24"/>
        </w:rPr>
        <w:t xml:space="preserve"> </w:t>
      </w:r>
    </w:p>
    <w:p w14:paraId="52CE0E6D" w14:textId="77777777" w:rsidR="00CF027A" w:rsidRDefault="00CF027A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11F7CDF1" w14:textId="59CE1A26" w:rsidR="004C4C77" w:rsidRPr="007603BE" w:rsidRDefault="004C4C77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7603BE">
        <w:rPr>
          <w:b/>
          <w:sz w:val="24"/>
          <w:szCs w:val="24"/>
        </w:rPr>
        <w:t>§ 1</w:t>
      </w:r>
      <w:r w:rsidR="001C3A4C">
        <w:rPr>
          <w:b/>
          <w:sz w:val="24"/>
          <w:szCs w:val="24"/>
        </w:rPr>
        <w:t>4</w:t>
      </w:r>
      <w:r w:rsidRPr="007603BE">
        <w:rPr>
          <w:b/>
          <w:sz w:val="24"/>
          <w:szCs w:val="24"/>
        </w:rPr>
        <w:t>.</w:t>
      </w:r>
    </w:p>
    <w:p w14:paraId="3DC9A86B" w14:textId="18BD7AA1" w:rsidR="004C4C77" w:rsidRPr="001E4C43" w:rsidRDefault="004C4C77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1. Wnioskodawcy w terminie 7 dni od powiadomienia o negatywnej weryfikacji </w:t>
      </w:r>
      <w:r w:rsidR="00600802">
        <w:rPr>
          <w:bCs/>
          <w:sz w:val="24"/>
          <w:szCs w:val="24"/>
        </w:rPr>
        <w:t>projektu</w:t>
      </w:r>
      <w:r w:rsidRPr="001E4C43">
        <w:rPr>
          <w:bCs/>
          <w:sz w:val="24"/>
          <w:szCs w:val="24"/>
        </w:rPr>
        <w:t xml:space="preserve"> przysługuje odwołanie.</w:t>
      </w:r>
      <w:r w:rsidR="007603BE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Odwołanie składa się</w:t>
      </w:r>
      <w:r w:rsidR="002A3176">
        <w:rPr>
          <w:bCs/>
          <w:sz w:val="24"/>
          <w:szCs w:val="24"/>
        </w:rPr>
        <w:t xml:space="preserve"> pisemnie</w:t>
      </w:r>
      <w:r w:rsidRPr="001E4C43">
        <w:rPr>
          <w:bCs/>
          <w:sz w:val="24"/>
          <w:szCs w:val="24"/>
        </w:rPr>
        <w:t xml:space="preserve"> do Burmistrza.</w:t>
      </w:r>
      <w:r w:rsidR="00AA118B">
        <w:rPr>
          <w:bCs/>
          <w:sz w:val="24"/>
          <w:szCs w:val="24"/>
        </w:rPr>
        <w:t xml:space="preserve"> Za datę złożenia odwołania przyjmuje się datę wpływu do Urzędu.</w:t>
      </w:r>
    </w:p>
    <w:p w14:paraId="7BD6CB0B" w14:textId="5EA057F9" w:rsidR="004C4C77" w:rsidRPr="001E4C43" w:rsidRDefault="004C4C77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2. Odwołanie może zawierać korektę błędów, przez które projekt został oceniony negatywnie</w:t>
      </w:r>
      <w:r w:rsidR="00DF7DAB">
        <w:rPr>
          <w:bCs/>
          <w:sz w:val="24"/>
          <w:szCs w:val="24"/>
        </w:rPr>
        <w:t>,</w:t>
      </w:r>
      <w:r w:rsidRPr="001E4C43">
        <w:rPr>
          <w:bCs/>
          <w:sz w:val="24"/>
          <w:szCs w:val="24"/>
        </w:rPr>
        <w:t xml:space="preserve"> o ile taka korekta jest możliwa</w:t>
      </w:r>
      <w:r w:rsidR="007603BE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i spełni kryteria opisane w § 1</w:t>
      </w:r>
      <w:r w:rsidR="00D45B94">
        <w:rPr>
          <w:bCs/>
          <w:sz w:val="24"/>
          <w:szCs w:val="24"/>
        </w:rPr>
        <w:t>2</w:t>
      </w:r>
      <w:r w:rsidRPr="001E4C43">
        <w:rPr>
          <w:bCs/>
          <w:sz w:val="24"/>
          <w:szCs w:val="24"/>
        </w:rPr>
        <w:t>.</w:t>
      </w:r>
    </w:p>
    <w:p w14:paraId="5F13B858" w14:textId="740BE654" w:rsidR="004C4C77" w:rsidRPr="001E4C43" w:rsidRDefault="004C4C77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3. Burmistrz bez zbędnej zwłoki, nie dłużej niż w ciągu 14 dni od wpływu odwołania, rozpatruje je i informuje pisemnie o</w:t>
      </w:r>
      <w:r w:rsidR="007603BE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swojej decyzji Wnioskodawcę.</w:t>
      </w:r>
    </w:p>
    <w:p w14:paraId="1293EF4C" w14:textId="77777777" w:rsidR="004C4C77" w:rsidRPr="001E4C43" w:rsidRDefault="004C4C77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4. Odwołanie należy złożyć w wersji papierowej do Urzędu.</w:t>
      </w:r>
    </w:p>
    <w:p w14:paraId="447369A3" w14:textId="77777777" w:rsidR="00CF027A" w:rsidRDefault="00CF027A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504FFC97" w14:textId="38162417" w:rsidR="004C4C77" w:rsidRPr="007603BE" w:rsidRDefault="004C4C77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7603BE">
        <w:rPr>
          <w:b/>
          <w:sz w:val="24"/>
          <w:szCs w:val="24"/>
        </w:rPr>
        <w:t>§ 1</w:t>
      </w:r>
      <w:r w:rsidR="000E13E9">
        <w:rPr>
          <w:b/>
          <w:sz w:val="24"/>
          <w:szCs w:val="24"/>
        </w:rPr>
        <w:t>5</w:t>
      </w:r>
      <w:r w:rsidRPr="007603BE">
        <w:rPr>
          <w:b/>
          <w:sz w:val="24"/>
          <w:szCs w:val="24"/>
        </w:rPr>
        <w:t>.</w:t>
      </w:r>
    </w:p>
    <w:p w14:paraId="5EBFC124" w14:textId="3C9433A4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1. W przypadku złożenia odwołania, projekt poddawany jest ponownej ocenie.</w:t>
      </w:r>
      <w:r w:rsidR="005F2414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Wskutek rozpatrzenia odwołania:</w:t>
      </w:r>
    </w:p>
    <w:p w14:paraId="7D61601C" w14:textId="77777777" w:rsidR="004C4C77" w:rsidRPr="001E4C43" w:rsidRDefault="004C4C77" w:rsidP="00CF027A">
      <w:pPr>
        <w:pStyle w:val="Tekstpodstawowy"/>
        <w:spacing w:line="276" w:lineRule="auto"/>
        <w:ind w:left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1) podtrzymuje się negatywny wynik oceny projektu;</w:t>
      </w:r>
    </w:p>
    <w:p w14:paraId="1BB110CE" w14:textId="77777777" w:rsidR="004C4C77" w:rsidRPr="001E4C43" w:rsidRDefault="004C4C77" w:rsidP="00CF027A">
      <w:pPr>
        <w:pStyle w:val="Tekstpodstawowy"/>
        <w:spacing w:line="276" w:lineRule="auto"/>
        <w:ind w:left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2) zmienia się wynik oceny projektu na pozytywny;</w:t>
      </w:r>
    </w:p>
    <w:p w14:paraId="584BEA49" w14:textId="7F70A096" w:rsidR="004C4C77" w:rsidRPr="001E4C43" w:rsidRDefault="00247D15" w:rsidP="00CF027A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4C4C77" w:rsidRPr="001E4C43">
        <w:rPr>
          <w:bCs/>
          <w:sz w:val="24"/>
          <w:szCs w:val="24"/>
        </w:rPr>
        <w:t xml:space="preserve">. Od </w:t>
      </w:r>
      <w:r w:rsidR="00CF027A">
        <w:rPr>
          <w:bCs/>
          <w:sz w:val="24"/>
          <w:szCs w:val="24"/>
        </w:rPr>
        <w:t>rozstrzygnięcia</w:t>
      </w:r>
      <w:r w:rsidR="004C4C77" w:rsidRPr="001E4C43">
        <w:rPr>
          <w:bCs/>
          <w:sz w:val="24"/>
          <w:szCs w:val="24"/>
        </w:rPr>
        <w:t xml:space="preserve"> odwołania ponowne odwołanie nie przysługuje.</w:t>
      </w:r>
    </w:p>
    <w:p w14:paraId="60737D83" w14:textId="020EEEA3" w:rsidR="004C4C77" w:rsidRPr="001E4C43" w:rsidRDefault="00594970" w:rsidP="00CF027A">
      <w:pPr>
        <w:pStyle w:val="Tekstpodstawowy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4C4C77" w:rsidRPr="001E4C43">
        <w:rPr>
          <w:bCs/>
          <w:sz w:val="24"/>
          <w:szCs w:val="24"/>
        </w:rPr>
        <w:t xml:space="preserve">Informacja o wyniku rozpatrzenia odwołania zamieszczana jest na </w:t>
      </w:r>
      <w:r w:rsidR="007E77A2">
        <w:rPr>
          <w:bCs/>
          <w:sz w:val="24"/>
          <w:szCs w:val="24"/>
        </w:rPr>
        <w:t>stronie internetowej Urzędu</w:t>
      </w:r>
      <w:r w:rsidR="004C4C77" w:rsidRPr="001E4C43">
        <w:rPr>
          <w:bCs/>
          <w:sz w:val="24"/>
          <w:szCs w:val="24"/>
        </w:rPr>
        <w:t>, w BIP oraz</w:t>
      </w:r>
      <w:r w:rsidR="007E77A2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 xml:space="preserve">udostępniana w siedzibie Urzędu, w ciągu 7 dni od </w:t>
      </w:r>
      <w:r w:rsidR="00CF027A">
        <w:rPr>
          <w:bCs/>
          <w:sz w:val="24"/>
          <w:szCs w:val="24"/>
        </w:rPr>
        <w:t>rozstrzygnięcia</w:t>
      </w:r>
      <w:r w:rsidR="00CF027A" w:rsidRPr="001E4C43">
        <w:rPr>
          <w:bCs/>
          <w:sz w:val="24"/>
          <w:szCs w:val="24"/>
        </w:rPr>
        <w:t xml:space="preserve"> odwołania</w:t>
      </w:r>
      <w:r w:rsidR="004C4C77" w:rsidRPr="001E4C43">
        <w:rPr>
          <w:bCs/>
          <w:sz w:val="24"/>
          <w:szCs w:val="24"/>
        </w:rPr>
        <w:t>.</w:t>
      </w:r>
    </w:p>
    <w:p w14:paraId="48661C5B" w14:textId="77777777" w:rsidR="00CF027A" w:rsidRDefault="00CF027A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49A2F669" w14:textId="1AA85F8B" w:rsidR="004C4C77" w:rsidRPr="00CF027A" w:rsidRDefault="004C4C77" w:rsidP="00CF027A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CF027A">
        <w:rPr>
          <w:bCs/>
          <w:sz w:val="24"/>
          <w:szCs w:val="24"/>
        </w:rPr>
        <w:t>Rozdział 5.</w:t>
      </w:r>
    </w:p>
    <w:p w14:paraId="271F9515" w14:textId="77777777" w:rsidR="00CF027A" w:rsidRDefault="004C4C77" w:rsidP="00CF027A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CF027A">
        <w:rPr>
          <w:bCs/>
          <w:sz w:val="24"/>
          <w:szCs w:val="24"/>
        </w:rPr>
        <w:t>Zasady przeprowadzania głosowania, ustalania wyników głosowania</w:t>
      </w:r>
    </w:p>
    <w:p w14:paraId="0BD40299" w14:textId="2E7705A0" w:rsidR="004C4C77" w:rsidRPr="00CF027A" w:rsidRDefault="004C4C77" w:rsidP="00CF027A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CF027A">
        <w:rPr>
          <w:bCs/>
          <w:sz w:val="24"/>
          <w:szCs w:val="24"/>
        </w:rPr>
        <w:t>i podawania ich do publicznej wiadomości</w:t>
      </w:r>
    </w:p>
    <w:p w14:paraId="7F70BCFC" w14:textId="77777777" w:rsidR="00CF027A" w:rsidRDefault="00CF027A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5F746300" w14:textId="01A704D3" w:rsidR="004C4C77" w:rsidRPr="008719A4" w:rsidRDefault="004C4C77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8719A4">
        <w:rPr>
          <w:b/>
          <w:sz w:val="24"/>
          <w:szCs w:val="24"/>
        </w:rPr>
        <w:t xml:space="preserve">§ </w:t>
      </w:r>
      <w:r w:rsidR="00E616E4">
        <w:rPr>
          <w:b/>
          <w:sz w:val="24"/>
          <w:szCs w:val="24"/>
        </w:rPr>
        <w:t>16.</w:t>
      </w:r>
    </w:p>
    <w:p w14:paraId="13C2F711" w14:textId="709F0106" w:rsidR="004C4C77" w:rsidRPr="001E4C43" w:rsidRDefault="004C4C77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1. Za dopuszczone do głosowania uznaje się projekty, które otrzymały pozytywny wynik oceny przez </w:t>
      </w:r>
      <w:r w:rsidR="00CF027A">
        <w:rPr>
          <w:bCs/>
          <w:sz w:val="24"/>
          <w:szCs w:val="24"/>
        </w:rPr>
        <w:t>Komisję</w:t>
      </w:r>
      <w:r w:rsidRPr="001E4C43">
        <w:rPr>
          <w:bCs/>
          <w:sz w:val="24"/>
          <w:szCs w:val="24"/>
        </w:rPr>
        <w:t>, wliczając w to</w:t>
      </w:r>
      <w:r w:rsidR="006D13F9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także projekty, które otrzymały ocenę pozytywną w wyniku rozpatrzenia odwołania.</w:t>
      </w:r>
    </w:p>
    <w:p w14:paraId="5DB7A2B1" w14:textId="77777777" w:rsidR="000B6171" w:rsidRDefault="004C4C77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2. Kolejność projektów na karcie do głosowania ustalana jest w drodze publicznego losowania w siedzibie Urzędu.</w:t>
      </w:r>
      <w:r w:rsidR="005E4352">
        <w:rPr>
          <w:bCs/>
          <w:sz w:val="24"/>
          <w:szCs w:val="24"/>
        </w:rPr>
        <w:t xml:space="preserve"> </w:t>
      </w:r>
    </w:p>
    <w:p w14:paraId="44E75D65" w14:textId="1E281FDD" w:rsidR="004C4C77" w:rsidRPr="001E4C43" w:rsidRDefault="000B6171" w:rsidP="00CF027A">
      <w:pPr>
        <w:pStyle w:val="Tekstpodstawowy"/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4C4C77" w:rsidRPr="001E4C43">
        <w:rPr>
          <w:bCs/>
          <w:sz w:val="24"/>
          <w:szCs w:val="24"/>
        </w:rPr>
        <w:t xml:space="preserve">W celu promocji projektów poddanych pod głosowanie, a także zachęcenia mieszkańców do udziału </w:t>
      </w:r>
      <w:r w:rsidR="006853DD">
        <w:rPr>
          <w:bCs/>
          <w:sz w:val="24"/>
          <w:szCs w:val="24"/>
        </w:rPr>
        <w:br/>
      </w:r>
      <w:r w:rsidR="004C4C77" w:rsidRPr="001E4C43">
        <w:rPr>
          <w:bCs/>
          <w:sz w:val="24"/>
          <w:szCs w:val="24"/>
        </w:rPr>
        <w:t>w głosowaniu, mogą</w:t>
      </w:r>
      <w:r w:rsidR="006D13F9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 xml:space="preserve">być organizowane spotkania promocyjne, w których udział może wziąć każdy </w:t>
      </w:r>
      <w:r w:rsidR="004C4C77" w:rsidRPr="001E4C43">
        <w:rPr>
          <w:bCs/>
          <w:sz w:val="24"/>
          <w:szCs w:val="24"/>
        </w:rPr>
        <w:lastRenderedPageBreak/>
        <w:t>mieszkaniec.</w:t>
      </w:r>
      <w:r w:rsidR="005E4352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>Spotkania</w:t>
      </w:r>
      <w:r w:rsidR="004F7D4A">
        <w:rPr>
          <w:bCs/>
          <w:sz w:val="24"/>
          <w:szCs w:val="24"/>
        </w:rPr>
        <w:t xml:space="preserve"> te</w:t>
      </w:r>
      <w:r w:rsidR="004C4C77" w:rsidRPr="001E4C43">
        <w:rPr>
          <w:bCs/>
          <w:sz w:val="24"/>
          <w:szCs w:val="24"/>
        </w:rPr>
        <w:t xml:space="preserve"> mogą się odbywać również podczas imprez lub podczas innych wydarzeń mających</w:t>
      </w:r>
      <w:r w:rsidR="006D13F9"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>miejsce w mieście</w:t>
      </w:r>
      <w:r>
        <w:rPr>
          <w:bCs/>
          <w:sz w:val="24"/>
          <w:szCs w:val="24"/>
        </w:rPr>
        <w:t xml:space="preserve">. </w:t>
      </w:r>
      <w:r w:rsidR="004C4C77" w:rsidRPr="001E4C43">
        <w:rPr>
          <w:bCs/>
          <w:sz w:val="24"/>
          <w:szCs w:val="24"/>
        </w:rPr>
        <w:t>Prezentacji projektów podczas spotkań promocyjnych oraz ich promocji dokonują Wnioskodawcy lub ich</w:t>
      </w:r>
      <w:r>
        <w:rPr>
          <w:bCs/>
          <w:sz w:val="24"/>
          <w:szCs w:val="24"/>
        </w:rPr>
        <w:t xml:space="preserve"> </w:t>
      </w:r>
      <w:r w:rsidR="004C4C77" w:rsidRPr="001E4C43">
        <w:rPr>
          <w:bCs/>
          <w:sz w:val="24"/>
          <w:szCs w:val="24"/>
        </w:rPr>
        <w:t>przedstawiciele.</w:t>
      </w:r>
    </w:p>
    <w:p w14:paraId="0C3A76DF" w14:textId="77777777" w:rsidR="00CF027A" w:rsidRDefault="00CF027A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7AF6BBA3" w14:textId="1EF731B4" w:rsidR="004C4C77" w:rsidRPr="006853DD" w:rsidRDefault="004C4C77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6853DD">
        <w:rPr>
          <w:b/>
          <w:sz w:val="24"/>
          <w:szCs w:val="24"/>
        </w:rPr>
        <w:t>§ 1</w:t>
      </w:r>
      <w:r w:rsidR="00142A3D">
        <w:rPr>
          <w:b/>
          <w:sz w:val="24"/>
          <w:szCs w:val="24"/>
        </w:rPr>
        <w:t>7</w:t>
      </w:r>
      <w:r w:rsidRPr="006853DD">
        <w:rPr>
          <w:b/>
          <w:sz w:val="24"/>
          <w:szCs w:val="24"/>
        </w:rPr>
        <w:t>.</w:t>
      </w:r>
    </w:p>
    <w:p w14:paraId="3D94733D" w14:textId="6645E876" w:rsidR="004C4C77" w:rsidRDefault="004C4C77" w:rsidP="00BA4F02">
      <w:pPr>
        <w:pStyle w:val="Tekstpodstawowy"/>
        <w:numPr>
          <w:ilvl w:val="0"/>
          <w:numId w:val="22"/>
        </w:numPr>
        <w:spacing w:line="276" w:lineRule="auto"/>
        <w:jc w:val="both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Wyboru projektów do realizacji w ramach BO dokonują</w:t>
      </w:r>
      <w:r w:rsidR="00CF027A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 xml:space="preserve">mieszkańcy Gminy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>.</w:t>
      </w:r>
      <w:r w:rsidR="0087541B">
        <w:rPr>
          <w:bCs/>
          <w:sz w:val="24"/>
          <w:szCs w:val="24"/>
        </w:rPr>
        <w:t xml:space="preserve"> </w:t>
      </w:r>
      <w:r w:rsidR="00CD39F8" w:rsidRPr="0087541B">
        <w:rPr>
          <w:bCs/>
          <w:sz w:val="24"/>
          <w:szCs w:val="24"/>
        </w:rPr>
        <w:t>Głosowanie odbywa się w formie tradycyjnej</w:t>
      </w:r>
      <w:r w:rsidR="00BA4F02">
        <w:rPr>
          <w:bCs/>
          <w:sz w:val="24"/>
          <w:szCs w:val="24"/>
        </w:rPr>
        <w:t xml:space="preserve"> w głosowaniu tajnym</w:t>
      </w:r>
      <w:r w:rsidR="00CD39F8" w:rsidRPr="0087541B">
        <w:rPr>
          <w:bCs/>
          <w:sz w:val="24"/>
          <w:szCs w:val="24"/>
        </w:rPr>
        <w:t xml:space="preserve"> za pomocą karty do głosowania.</w:t>
      </w:r>
      <w:r w:rsidR="00BA4F02">
        <w:rPr>
          <w:bCs/>
          <w:sz w:val="24"/>
          <w:szCs w:val="24"/>
        </w:rPr>
        <w:t xml:space="preserve"> </w:t>
      </w:r>
      <w:r w:rsidRPr="00BA4F02">
        <w:rPr>
          <w:bCs/>
          <w:sz w:val="24"/>
          <w:szCs w:val="24"/>
        </w:rPr>
        <w:t>Każdy mieszkaniec może oddać tylko jeden głos.</w:t>
      </w:r>
      <w:r w:rsidR="00BA4F02">
        <w:rPr>
          <w:bCs/>
          <w:sz w:val="24"/>
          <w:szCs w:val="24"/>
        </w:rPr>
        <w:t xml:space="preserve"> Organizację techniczną głosowania zapewnia Burmistrz.</w:t>
      </w:r>
    </w:p>
    <w:p w14:paraId="692ED4AB" w14:textId="6FA83ED3" w:rsidR="004C4C77" w:rsidRDefault="004C4C77" w:rsidP="00CF027A">
      <w:pPr>
        <w:pStyle w:val="Tekstpodstawowy"/>
        <w:numPr>
          <w:ilvl w:val="0"/>
          <w:numId w:val="22"/>
        </w:numPr>
        <w:spacing w:line="276" w:lineRule="auto"/>
        <w:jc w:val="both"/>
        <w:rPr>
          <w:bCs/>
          <w:sz w:val="24"/>
          <w:szCs w:val="24"/>
        </w:rPr>
      </w:pPr>
      <w:r w:rsidRPr="00BA4F02">
        <w:rPr>
          <w:bCs/>
          <w:sz w:val="24"/>
          <w:szCs w:val="24"/>
        </w:rPr>
        <w:t>Głosowanie na projekty nie jest poddane rejonizacji. Można oddać głos na wybrany projekt z dowolnej lokalizacji.</w:t>
      </w:r>
    </w:p>
    <w:p w14:paraId="02A2E060" w14:textId="77777777" w:rsidR="00BA4F02" w:rsidRDefault="004C4C77" w:rsidP="00CF027A">
      <w:pPr>
        <w:pStyle w:val="Tekstpodstawowy"/>
        <w:numPr>
          <w:ilvl w:val="0"/>
          <w:numId w:val="22"/>
        </w:numPr>
        <w:spacing w:line="276" w:lineRule="auto"/>
        <w:jc w:val="both"/>
        <w:rPr>
          <w:bCs/>
          <w:sz w:val="24"/>
          <w:szCs w:val="24"/>
        </w:rPr>
      </w:pPr>
      <w:r w:rsidRPr="00BA4F02">
        <w:rPr>
          <w:bCs/>
          <w:sz w:val="24"/>
          <w:szCs w:val="24"/>
        </w:rPr>
        <w:t>Głosowanie na projekty odbywa się w terminie ustalonym przez Burmistrza w zarządzeniu</w:t>
      </w:r>
      <w:r w:rsidR="00BA4F02">
        <w:rPr>
          <w:bCs/>
          <w:sz w:val="24"/>
          <w:szCs w:val="24"/>
        </w:rPr>
        <w:t>, które określa także w</w:t>
      </w:r>
      <w:r w:rsidRPr="00BA4F02">
        <w:rPr>
          <w:bCs/>
          <w:sz w:val="24"/>
          <w:szCs w:val="24"/>
        </w:rPr>
        <w:t>zór karty do głosowania</w:t>
      </w:r>
      <w:r w:rsidR="00BA4F02">
        <w:rPr>
          <w:bCs/>
          <w:sz w:val="24"/>
          <w:szCs w:val="24"/>
        </w:rPr>
        <w:t>.</w:t>
      </w:r>
    </w:p>
    <w:p w14:paraId="43C1136B" w14:textId="31322B94" w:rsidR="00BA4F02" w:rsidRDefault="004C4C77" w:rsidP="00CF027A">
      <w:pPr>
        <w:pStyle w:val="Tekstpodstawowy"/>
        <w:numPr>
          <w:ilvl w:val="0"/>
          <w:numId w:val="22"/>
        </w:numPr>
        <w:spacing w:line="276" w:lineRule="auto"/>
        <w:jc w:val="both"/>
        <w:rPr>
          <w:bCs/>
          <w:sz w:val="24"/>
          <w:szCs w:val="24"/>
        </w:rPr>
      </w:pPr>
      <w:r w:rsidRPr="00BA4F02">
        <w:rPr>
          <w:bCs/>
          <w:sz w:val="24"/>
          <w:szCs w:val="24"/>
        </w:rPr>
        <w:t xml:space="preserve">Glosowanie odbywać się będzie w </w:t>
      </w:r>
      <w:r w:rsidR="00BA4F02">
        <w:rPr>
          <w:bCs/>
          <w:sz w:val="24"/>
          <w:szCs w:val="24"/>
        </w:rPr>
        <w:t xml:space="preserve">siedzibie </w:t>
      </w:r>
      <w:r w:rsidRPr="00BA4F02">
        <w:rPr>
          <w:bCs/>
          <w:sz w:val="24"/>
          <w:szCs w:val="24"/>
        </w:rPr>
        <w:t xml:space="preserve">Urzędzie </w:t>
      </w:r>
      <w:r w:rsidR="00E37474" w:rsidRPr="00BA4F02">
        <w:rPr>
          <w:bCs/>
          <w:sz w:val="24"/>
          <w:szCs w:val="24"/>
        </w:rPr>
        <w:t>lub</w:t>
      </w:r>
      <w:r w:rsidRPr="00BA4F02">
        <w:rPr>
          <w:bCs/>
          <w:sz w:val="24"/>
          <w:szCs w:val="24"/>
        </w:rPr>
        <w:t xml:space="preserve"> innych miejscach wskazanych</w:t>
      </w:r>
      <w:r w:rsidR="009464B8" w:rsidRPr="00BA4F02">
        <w:rPr>
          <w:bCs/>
          <w:sz w:val="24"/>
          <w:szCs w:val="24"/>
        </w:rPr>
        <w:t xml:space="preserve"> </w:t>
      </w:r>
      <w:r w:rsidRPr="00BA4F02">
        <w:rPr>
          <w:bCs/>
          <w:sz w:val="24"/>
          <w:szCs w:val="24"/>
        </w:rPr>
        <w:t>w zarządzeniu</w:t>
      </w:r>
      <w:r w:rsidR="00F52450" w:rsidRPr="00BA4F02">
        <w:rPr>
          <w:bCs/>
          <w:sz w:val="24"/>
          <w:szCs w:val="24"/>
        </w:rPr>
        <w:t xml:space="preserve"> </w:t>
      </w:r>
      <w:r w:rsidRPr="00BA4F02">
        <w:rPr>
          <w:bCs/>
          <w:sz w:val="24"/>
          <w:szCs w:val="24"/>
        </w:rPr>
        <w:t>Burmistrza.</w:t>
      </w:r>
    </w:p>
    <w:p w14:paraId="15AE35F7" w14:textId="3B2397D8" w:rsidR="00BA4F02" w:rsidRDefault="00BA4F02" w:rsidP="00CF027A">
      <w:pPr>
        <w:pStyle w:val="Tekstpodstawowy"/>
        <w:numPr>
          <w:ilvl w:val="0"/>
          <w:numId w:val="2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Burmistrz zarządzeniem powołuje spośród pracowników Urzędu lokalne komisje wyborcze dla poszczególnych miejsc głosowania. Komisje te sporządzają protokoły z przebiegu głosowania zawierające wyniki głosowania na poszczególne projekty.</w:t>
      </w:r>
    </w:p>
    <w:p w14:paraId="6C990C22" w14:textId="0E77A29C" w:rsidR="004C4C77" w:rsidRPr="00BA4F02" w:rsidRDefault="00BA4F02" w:rsidP="00CF027A">
      <w:pPr>
        <w:pStyle w:val="Tekstpodstawowy"/>
        <w:numPr>
          <w:ilvl w:val="0"/>
          <w:numId w:val="22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Wnioskodawcy przysługuje prawo zgłoszenia mężów zaufania obserwujących prace lokalnych komisji wyborczych. Mężowie zaufania mogą zgłaszać zastrzeżenia do protokołu prac lokalnej komisji wyborczej.</w:t>
      </w:r>
      <w:r w:rsidR="00C0541B">
        <w:rPr>
          <w:bCs/>
          <w:sz w:val="24"/>
          <w:szCs w:val="24"/>
        </w:rPr>
        <w:t xml:space="preserve"> </w:t>
      </w:r>
      <w:r w:rsidR="001D128B">
        <w:rPr>
          <w:bCs/>
          <w:sz w:val="24"/>
          <w:szCs w:val="24"/>
        </w:rPr>
        <w:t xml:space="preserve">O uwzględnieniu lub </w:t>
      </w:r>
      <w:r w:rsidR="000F7884">
        <w:rPr>
          <w:bCs/>
          <w:sz w:val="24"/>
          <w:szCs w:val="24"/>
        </w:rPr>
        <w:t xml:space="preserve">oddaleniu </w:t>
      </w:r>
      <w:r w:rsidR="001D128B">
        <w:rPr>
          <w:bCs/>
          <w:sz w:val="24"/>
          <w:szCs w:val="24"/>
        </w:rPr>
        <w:t xml:space="preserve">zastrzeżeń </w:t>
      </w:r>
      <w:r w:rsidR="000F7884">
        <w:rPr>
          <w:bCs/>
          <w:sz w:val="24"/>
          <w:szCs w:val="24"/>
        </w:rPr>
        <w:t xml:space="preserve">rozstrzyga </w:t>
      </w:r>
      <w:r w:rsidR="005727A6">
        <w:rPr>
          <w:bCs/>
          <w:sz w:val="24"/>
          <w:szCs w:val="24"/>
        </w:rPr>
        <w:t>Bu</w:t>
      </w:r>
      <w:r w:rsidR="000F7884">
        <w:rPr>
          <w:bCs/>
          <w:sz w:val="24"/>
          <w:szCs w:val="24"/>
        </w:rPr>
        <w:t>rmistrz.</w:t>
      </w:r>
    </w:p>
    <w:p w14:paraId="0FB58A34" w14:textId="77777777" w:rsidR="00BA4F02" w:rsidRDefault="00BA4F02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39CDB554" w14:textId="5F85164E" w:rsidR="004C4C77" w:rsidRPr="00857A13" w:rsidRDefault="004C4C77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857A13">
        <w:rPr>
          <w:b/>
          <w:sz w:val="24"/>
          <w:szCs w:val="24"/>
        </w:rPr>
        <w:t xml:space="preserve">§ </w:t>
      </w:r>
      <w:r w:rsidR="006D6FAC">
        <w:rPr>
          <w:b/>
          <w:sz w:val="24"/>
          <w:szCs w:val="24"/>
        </w:rPr>
        <w:t>18</w:t>
      </w:r>
      <w:r w:rsidRPr="00857A13">
        <w:rPr>
          <w:b/>
          <w:sz w:val="24"/>
          <w:szCs w:val="24"/>
        </w:rPr>
        <w:t>.</w:t>
      </w:r>
    </w:p>
    <w:p w14:paraId="15044B7A" w14:textId="079B8B7C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1. Do realizacji są skierowane projekty, które w danym okręgu uzyskają największa liczbę głosów - do wyczerpania</w:t>
      </w:r>
      <w:r w:rsidR="009464B8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 xml:space="preserve">środków BO w danym okręgu. Aby projekt mógł być wybrany musi uzyskać minimum </w:t>
      </w:r>
      <w:r w:rsidR="009D74D0">
        <w:rPr>
          <w:bCs/>
          <w:sz w:val="24"/>
          <w:szCs w:val="24"/>
        </w:rPr>
        <w:t>10</w:t>
      </w:r>
      <w:r w:rsidRPr="001E4C43">
        <w:rPr>
          <w:bCs/>
          <w:sz w:val="24"/>
          <w:szCs w:val="24"/>
        </w:rPr>
        <w:t>% głosów uprawnionych</w:t>
      </w:r>
      <w:r w:rsidR="009D74D0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mieszkańców do głosowania.</w:t>
      </w:r>
    </w:p>
    <w:p w14:paraId="13ADD1CC" w14:textId="5A99476C" w:rsidR="004C4C77" w:rsidRPr="001E4C43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2. W przypadku projektów, które otrzymały tyle samo głosów, a kwota nie jest wystarczająca do realizacji wszystkich z</w:t>
      </w:r>
      <w:r w:rsidR="00D134BB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 xml:space="preserve">nich, Wnioskodawcy są zobowiązani do przedstawienia swoich projektów podczas komisji Rady Miejskiej w </w:t>
      </w:r>
      <w:r w:rsidR="00C35AF7">
        <w:rPr>
          <w:bCs/>
          <w:sz w:val="24"/>
          <w:szCs w:val="24"/>
        </w:rPr>
        <w:t>Sulejowa</w:t>
      </w:r>
      <w:r w:rsidRPr="001E4C43">
        <w:rPr>
          <w:bCs/>
          <w:sz w:val="24"/>
          <w:szCs w:val="24"/>
        </w:rPr>
        <w:t>.</w:t>
      </w:r>
      <w:r w:rsidR="00D134BB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 xml:space="preserve">Rada Miejska w </w:t>
      </w:r>
      <w:r w:rsidR="00C35AF7">
        <w:rPr>
          <w:bCs/>
          <w:sz w:val="24"/>
          <w:szCs w:val="24"/>
        </w:rPr>
        <w:t>Sulejowa</w:t>
      </w:r>
      <w:r w:rsidRPr="001E4C43">
        <w:rPr>
          <w:bCs/>
          <w:sz w:val="24"/>
          <w:szCs w:val="24"/>
        </w:rPr>
        <w:t xml:space="preserve"> zdecyduje o przyznaniu środków.</w:t>
      </w:r>
    </w:p>
    <w:p w14:paraId="36CD18BC" w14:textId="04F034EB" w:rsidR="008B31CF" w:rsidRDefault="004C4C77" w:rsidP="00CF027A">
      <w:pPr>
        <w:pStyle w:val="Tekstpodstawowy"/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3. </w:t>
      </w:r>
      <w:r w:rsidR="007E5ADA">
        <w:rPr>
          <w:bCs/>
          <w:sz w:val="24"/>
          <w:szCs w:val="24"/>
        </w:rPr>
        <w:t>O</w:t>
      </w:r>
      <w:r w:rsidR="00BA4F02">
        <w:rPr>
          <w:bCs/>
          <w:sz w:val="24"/>
          <w:szCs w:val="24"/>
        </w:rPr>
        <w:t xml:space="preserve">stateczne ustalenie wyników głosowania następuje zarządzeniem Burmistrza. </w:t>
      </w:r>
      <w:r w:rsidRPr="001E4C43">
        <w:rPr>
          <w:bCs/>
          <w:sz w:val="24"/>
          <w:szCs w:val="24"/>
        </w:rPr>
        <w:t xml:space="preserve">Informacja o wynikach głosowania publikowana jest na </w:t>
      </w:r>
      <w:r w:rsidR="00D134BB">
        <w:rPr>
          <w:bCs/>
          <w:sz w:val="24"/>
          <w:szCs w:val="24"/>
        </w:rPr>
        <w:t>stronie internetowej Urzędu</w:t>
      </w:r>
      <w:r w:rsidRPr="001E4C43">
        <w:rPr>
          <w:bCs/>
          <w:sz w:val="24"/>
          <w:szCs w:val="24"/>
        </w:rPr>
        <w:t>, w BIP oraz udostępniana w</w:t>
      </w:r>
      <w:r w:rsidR="00D134BB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siedzibie Urzędu.</w:t>
      </w:r>
    </w:p>
    <w:p w14:paraId="0D632BC7" w14:textId="77777777" w:rsidR="007E5ADA" w:rsidRDefault="007E5ADA" w:rsidP="00CF027A">
      <w:pPr>
        <w:pStyle w:val="Tekstpodstawowy"/>
        <w:spacing w:line="276" w:lineRule="auto"/>
        <w:rPr>
          <w:bCs/>
          <w:sz w:val="24"/>
          <w:szCs w:val="24"/>
        </w:rPr>
      </w:pPr>
    </w:p>
    <w:p w14:paraId="2E781174" w14:textId="77777777" w:rsidR="007E5ADA" w:rsidRPr="00D23FFD" w:rsidRDefault="007E5ADA" w:rsidP="007E5ADA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D23FFD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19</w:t>
      </w:r>
      <w:r w:rsidRPr="00D23FFD">
        <w:rPr>
          <w:b/>
          <w:sz w:val="24"/>
          <w:szCs w:val="24"/>
        </w:rPr>
        <w:t>.</w:t>
      </w:r>
    </w:p>
    <w:p w14:paraId="62257388" w14:textId="7F2DFFEA" w:rsidR="004C4C77" w:rsidRDefault="004C4C77" w:rsidP="007E5ADA">
      <w:pPr>
        <w:pStyle w:val="Tekstpodstawowy"/>
        <w:numPr>
          <w:ilvl w:val="0"/>
          <w:numId w:val="23"/>
        </w:numPr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Niewykorzystane środki utworzą tzw. fundusz rezerwowy, dzięki któremu możliwe będzie dofinansowanie projektów,</w:t>
      </w:r>
      <w:r w:rsidR="006C5C03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których koszty wzrosną w wyniku nieprzewidzianych zdarzeń.</w:t>
      </w:r>
    </w:p>
    <w:p w14:paraId="6FFCDDB6" w14:textId="490E247A" w:rsidR="004C4C77" w:rsidRDefault="004C4C77" w:rsidP="00CF027A">
      <w:pPr>
        <w:pStyle w:val="Tekstpodstawowy"/>
        <w:numPr>
          <w:ilvl w:val="0"/>
          <w:numId w:val="23"/>
        </w:numPr>
        <w:spacing w:line="276" w:lineRule="auto"/>
        <w:rPr>
          <w:bCs/>
          <w:sz w:val="24"/>
          <w:szCs w:val="24"/>
        </w:rPr>
      </w:pPr>
      <w:r w:rsidRPr="007E5ADA">
        <w:rPr>
          <w:bCs/>
          <w:sz w:val="24"/>
          <w:szCs w:val="24"/>
        </w:rPr>
        <w:t>Z tytułu zgłoszenia projektu do BO Wnioskodawca nie uzyskuje prawa do jego realizacji. Wybór wykonawcy danego</w:t>
      </w:r>
      <w:r w:rsidR="00D23FFD" w:rsidRPr="007E5ADA">
        <w:rPr>
          <w:bCs/>
          <w:sz w:val="24"/>
          <w:szCs w:val="24"/>
        </w:rPr>
        <w:t xml:space="preserve"> </w:t>
      </w:r>
      <w:r w:rsidRPr="007E5ADA">
        <w:rPr>
          <w:bCs/>
          <w:sz w:val="24"/>
          <w:szCs w:val="24"/>
        </w:rPr>
        <w:t xml:space="preserve">projektu jest dokonywany </w:t>
      </w:r>
      <w:r w:rsidR="007E5ADA">
        <w:rPr>
          <w:bCs/>
          <w:sz w:val="24"/>
          <w:szCs w:val="24"/>
        </w:rPr>
        <w:t xml:space="preserve">jest odrębnie </w:t>
      </w:r>
      <w:r w:rsidRPr="007E5ADA">
        <w:rPr>
          <w:bCs/>
          <w:sz w:val="24"/>
          <w:szCs w:val="24"/>
        </w:rPr>
        <w:t>zgodnie z obowiązującymi przepisami prawa.</w:t>
      </w:r>
    </w:p>
    <w:p w14:paraId="13428C35" w14:textId="77777777" w:rsidR="007E5ADA" w:rsidRPr="007E5ADA" w:rsidRDefault="007E5ADA" w:rsidP="007E5ADA">
      <w:pPr>
        <w:pStyle w:val="Tekstpodstawowy"/>
        <w:spacing w:line="276" w:lineRule="auto"/>
        <w:ind w:left="720"/>
        <w:rPr>
          <w:bCs/>
          <w:sz w:val="24"/>
          <w:szCs w:val="24"/>
        </w:rPr>
      </w:pPr>
    </w:p>
    <w:p w14:paraId="52D27FBC" w14:textId="77777777" w:rsidR="004C4C77" w:rsidRPr="007E5ADA" w:rsidRDefault="004C4C77" w:rsidP="00CF027A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7E5ADA">
        <w:rPr>
          <w:bCs/>
          <w:sz w:val="24"/>
          <w:szCs w:val="24"/>
        </w:rPr>
        <w:t>Rozdział 6.</w:t>
      </w:r>
    </w:p>
    <w:p w14:paraId="707B296F" w14:textId="77777777" w:rsidR="004C4C77" w:rsidRPr="007E5ADA" w:rsidRDefault="004C4C77" w:rsidP="00CF027A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7E5ADA">
        <w:rPr>
          <w:bCs/>
          <w:sz w:val="24"/>
          <w:szCs w:val="24"/>
        </w:rPr>
        <w:t>Przepisy końcowe</w:t>
      </w:r>
    </w:p>
    <w:p w14:paraId="3FE5747E" w14:textId="77777777" w:rsidR="007E5ADA" w:rsidRDefault="007E5ADA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14:paraId="3FF174DF" w14:textId="3E9A48BE" w:rsidR="004C4C77" w:rsidRPr="002408F4" w:rsidRDefault="004C4C77" w:rsidP="00CF027A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2408F4">
        <w:rPr>
          <w:b/>
          <w:sz w:val="24"/>
          <w:szCs w:val="24"/>
        </w:rPr>
        <w:t>§ 2</w:t>
      </w:r>
      <w:r w:rsidR="006D0E3C">
        <w:rPr>
          <w:b/>
          <w:sz w:val="24"/>
          <w:szCs w:val="24"/>
        </w:rPr>
        <w:t>0</w:t>
      </w:r>
      <w:r w:rsidRPr="002408F4">
        <w:rPr>
          <w:b/>
          <w:sz w:val="24"/>
          <w:szCs w:val="24"/>
        </w:rPr>
        <w:t>.</w:t>
      </w:r>
    </w:p>
    <w:p w14:paraId="2D1D5811" w14:textId="54C845D5" w:rsidR="004C4C77" w:rsidRDefault="004C4C77" w:rsidP="007E5ADA">
      <w:pPr>
        <w:pStyle w:val="Tekstpodstawowy"/>
        <w:numPr>
          <w:ilvl w:val="0"/>
          <w:numId w:val="24"/>
        </w:numPr>
        <w:spacing w:line="276" w:lineRule="auto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Wykonanie uchwały powierza się Burmistrzowi</w:t>
      </w:r>
      <w:r w:rsidR="007E5ADA">
        <w:rPr>
          <w:bCs/>
          <w:sz w:val="24"/>
          <w:szCs w:val="24"/>
        </w:rPr>
        <w:t>.</w:t>
      </w:r>
    </w:p>
    <w:p w14:paraId="7F4793DB" w14:textId="604380D0" w:rsidR="004C4C77" w:rsidRPr="007E5ADA" w:rsidRDefault="004C4C77" w:rsidP="007E5ADA">
      <w:pPr>
        <w:pStyle w:val="Tekstpodstawowy"/>
        <w:numPr>
          <w:ilvl w:val="0"/>
          <w:numId w:val="24"/>
        </w:numPr>
        <w:spacing w:line="276" w:lineRule="auto"/>
        <w:rPr>
          <w:bCs/>
          <w:sz w:val="24"/>
          <w:szCs w:val="24"/>
        </w:rPr>
      </w:pPr>
      <w:r w:rsidRPr="007E5ADA">
        <w:rPr>
          <w:bCs/>
          <w:sz w:val="24"/>
          <w:szCs w:val="24"/>
        </w:rPr>
        <w:t xml:space="preserve">Uchwała wchodzi w życie po upływie 14 dni od dnia jej ogłoszenia w Dzienniku Urzędowym Województwa </w:t>
      </w:r>
      <w:r w:rsidR="002408F4" w:rsidRPr="007E5ADA">
        <w:rPr>
          <w:bCs/>
          <w:sz w:val="24"/>
          <w:szCs w:val="24"/>
        </w:rPr>
        <w:t>Łódzkiego</w:t>
      </w:r>
      <w:r w:rsidRPr="007E5ADA">
        <w:rPr>
          <w:bCs/>
          <w:sz w:val="24"/>
          <w:szCs w:val="24"/>
        </w:rPr>
        <w:t>.</w:t>
      </w:r>
    </w:p>
    <w:p w14:paraId="3DF81184" w14:textId="77777777" w:rsidR="002408F4" w:rsidRDefault="002408F4" w:rsidP="00CF027A">
      <w:pPr>
        <w:pStyle w:val="Tekstpodstawowy"/>
        <w:spacing w:line="276" w:lineRule="auto"/>
        <w:rPr>
          <w:bCs/>
          <w:sz w:val="24"/>
          <w:szCs w:val="24"/>
        </w:rPr>
      </w:pPr>
    </w:p>
    <w:p w14:paraId="209E0F8C" w14:textId="77777777" w:rsidR="002408F4" w:rsidRDefault="002408F4" w:rsidP="00CF027A">
      <w:pPr>
        <w:pStyle w:val="Tekstpodstawowy"/>
        <w:spacing w:line="276" w:lineRule="auto"/>
        <w:jc w:val="center"/>
        <w:rPr>
          <w:bCs/>
          <w:sz w:val="24"/>
          <w:szCs w:val="24"/>
        </w:rPr>
      </w:pPr>
    </w:p>
    <w:p w14:paraId="1A08C5ED" w14:textId="7F1F5C03" w:rsidR="00091942" w:rsidRDefault="00091942" w:rsidP="00091942">
      <w:pPr>
        <w:pStyle w:val="Tekstpodstawowy"/>
        <w:spacing w:before="227"/>
        <w:ind w:left="7200"/>
        <w:rPr>
          <w:bCs/>
          <w:sz w:val="24"/>
          <w:szCs w:val="24"/>
        </w:rPr>
      </w:pPr>
      <w:r w:rsidRPr="00863042">
        <w:rPr>
          <w:bCs/>
          <w:sz w:val="24"/>
          <w:szCs w:val="24"/>
        </w:rPr>
        <w:lastRenderedPageBreak/>
        <w:t>Załącznik</w:t>
      </w:r>
      <w:r>
        <w:rPr>
          <w:bCs/>
          <w:sz w:val="24"/>
          <w:szCs w:val="24"/>
        </w:rPr>
        <w:t xml:space="preserve"> nr 1</w:t>
      </w:r>
      <w:r w:rsidRPr="00863042">
        <w:rPr>
          <w:bCs/>
          <w:sz w:val="24"/>
          <w:szCs w:val="24"/>
        </w:rPr>
        <w:t xml:space="preserve"> do uchwały </w:t>
      </w:r>
      <w:r>
        <w:rPr>
          <w:bCs/>
          <w:sz w:val="24"/>
          <w:szCs w:val="24"/>
        </w:rPr>
        <w:br/>
      </w:r>
      <w:r w:rsidRPr="00863042">
        <w:rPr>
          <w:bCs/>
          <w:sz w:val="24"/>
          <w:szCs w:val="24"/>
        </w:rPr>
        <w:t xml:space="preserve">Nr </w:t>
      </w:r>
      <w:r>
        <w:rPr>
          <w:bCs/>
          <w:sz w:val="24"/>
          <w:szCs w:val="24"/>
        </w:rPr>
        <w:t>…</w:t>
      </w:r>
      <w:r w:rsidRPr="00863042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…</w:t>
      </w:r>
      <w:r w:rsidRPr="00863042">
        <w:rPr>
          <w:bCs/>
          <w:sz w:val="24"/>
          <w:szCs w:val="24"/>
        </w:rPr>
        <w:t>/202</w:t>
      </w:r>
      <w:r>
        <w:rPr>
          <w:bCs/>
          <w:sz w:val="24"/>
          <w:szCs w:val="24"/>
        </w:rPr>
        <w:t>5</w:t>
      </w:r>
      <w:r w:rsidRPr="00863042">
        <w:rPr>
          <w:bCs/>
          <w:sz w:val="24"/>
          <w:szCs w:val="24"/>
        </w:rPr>
        <w:t xml:space="preserve"> Rady Miejskiej</w:t>
      </w:r>
      <w:r>
        <w:rPr>
          <w:bCs/>
          <w:sz w:val="24"/>
          <w:szCs w:val="24"/>
        </w:rPr>
        <w:br/>
      </w:r>
      <w:r w:rsidRPr="00863042">
        <w:rPr>
          <w:bCs/>
          <w:sz w:val="24"/>
          <w:szCs w:val="24"/>
        </w:rPr>
        <w:t>w Sulejowie z dnia 2</w:t>
      </w:r>
      <w:r>
        <w:rPr>
          <w:bCs/>
          <w:sz w:val="24"/>
          <w:szCs w:val="24"/>
        </w:rPr>
        <w:t>7</w:t>
      </w:r>
      <w:r w:rsidRPr="008630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stycznia</w:t>
      </w:r>
      <w:r w:rsidRPr="00863042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</w:t>
      </w:r>
      <w:r w:rsidRPr="00863042">
        <w:rPr>
          <w:bCs/>
          <w:sz w:val="24"/>
          <w:szCs w:val="24"/>
        </w:rPr>
        <w:t xml:space="preserve"> r.</w:t>
      </w:r>
    </w:p>
    <w:p w14:paraId="779D61F1" w14:textId="77777777" w:rsidR="00453DAD" w:rsidRDefault="00453DAD" w:rsidP="00535FD6">
      <w:pPr>
        <w:pStyle w:val="Tekstpodstawowy"/>
        <w:spacing w:before="227"/>
        <w:rPr>
          <w:bCs/>
          <w:sz w:val="24"/>
          <w:szCs w:val="24"/>
        </w:rPr>
      </w:pPr>
    </w:p>
    <w:p w14:paraId="3E0ACC0E" w14:textId="77777777" w:rsidR="00453DAD" w:rsidRDefault="00453DAD" w:rsidP="00535FD6">
      <w:pPr>
        <w:pStyle w:val="Tekstpodstawowy"/>
        <w:spacing w:before="227"/>
        <w:rPr>
          <w:bCs/>
          <w:sz w:val="24"/>
          <w:szCs w:val="24"/>
        </w:rPr>
      </w:pPr>
    </w:p>
    <w:p w14:paraId="3847085A" w14:textId="6BC34A6B" w:rsidR="004C4C77" w:rsidRDefault="00DB3C94" w:rsidP="00535FD6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Kwoty przeznaczone w Budżecie Obywatelskim w 2025 r. dla poszczególnych jednostek pomocniczych</w:t>
      </w:r>
      <w:r w:rsidR="002F32F9">
        <w:rPr>
          <w:bCs/>
          <w:sz w:val="24"/>
          <w:szCs w:val="24"/>
        </w:rPr>
        <w:t xml:space="preserve"> Gminy Sulejów.</w:t>
      </w:r>
    </w:p>
    <w:p w14:paraId="713AA7D1" w14:textId="129AF804" w:rsidR="002F32F9" w:rsidRDefault="002F32F9" w:rsidP="00C73103">
      <w:pPr>
        <w:pStyle w:val="Tekstpodstawowy"/>
        <w:numPr>
          <w:ilvl w:val="0"/>
          <w:numId w:val="25"/>
        </w:numPr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Sołectwa </w:t>
      </w:r>
      <w:r w:rsidR="00C55780">
        <w:rPr>
          <w:bCs/>
          <w:sz w:val="24"/>
          <w:szCs w:val="24"/>
        </w:rPr>
        <w:t xml:space="preserve">(Barkowice, Barkowice Mokre, Biała, Bilska Wola, Bilska Wola-Kolonia, Kałek, Klementynów, Kłudzice, Koło, Korytnica, Krzewiny, </w:t>
      </w:r>
      <w:proofErr w:type="spellStart"/>
      <w:r w:rsidR="00C55780">
        <w:rPr>
          <w:bCs/>
          <w:sz w:val="24"/>
          <w:szCs w:val="24"/>
        </w:rPr>
        <w:t>Kurnędz</w:t>
      </w:r>
      <w:proofErr w:type="spellEnd"/>
      <w:r w:rsidR="00C55780">
        <w:rPr>
          <w:bCs/>
          <w:sz w:val="24"/>
          <w:szCs w:val="24"/>
        </w:rPr>
        <w:t xml:space="preserve">, Łazy-Dąbrowa, Łęczno, Nowa Wieś, </w:t>
      </w:r>
      <w:proofErr w:type="spellStart"/>
      <w:r w:rsidR="00C55780">
        <w:rPr>
          <w:bCs/>
          <w:sz w:val="24"/>
          <w:szCs w:val="24"/>
        </w:rPr>
        <w:t>Podlubień</w:t>
      </w:r>
      <w:proofErr w:type="spellEnd"/>
      <w:r w:rsidR="00C55780">
        <w:rPr>
          <w:bCs/>
          <w:sz w:val="24"/>
          <w:szCs w:val="24"/>
        </w:rPr>
        <w:t>, Poniatów, Przygłów, Uszczyn, Witów, Witów-Kolonia, Włodzimierzów, Wójtostwo, Zalesice, Zalesice-Kolonia)</w:t>
      </w:r>
      <w:r w:rsidR="00C7310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każde sołectwo po 1500zł </w:t>
      </w:r>
    </w:p>
    <w:p w14:paraId="6ABCA8EB" w14:textId="20EECC2B" w:rsidR="004E2565" w:rsidRDefault="004E2565" w:rsidP="004E2565">
      <w:pPr>
        <w:pStyle w:val="Tekstpodstawowy"/>
        <w:numPr>
          <w:ilvl w:val="0"/>
          <w:numId w:val="25"/>
        </w:numPr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Obwody Miasta Sulejów:</w:t>
      </w:r>
      <w:r>
        <w:rPr>
          <w:bCs/>
          <w:sz w:val="24"/>
          <w:szCs w:val="24"/>
        </w:rPr>
        <w:tab/>
      </w:r>
    </w:p>
    <w:p w14:paraId="2574C40E" w14:textId="021B92E4" w:rsidR="004E2565" w:rsidRDefault="004E2565" w:rsidP="00A7746F">
      <w:pPr>
        <w:pStyle w:val="Tekstpodstawowy"/>
        <w:numPr>
          <w:ilvl w:val="0"/>
          <w:numId w:val="26"/>
        </w:numPr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obwód 1 (ulice</w:t>
      </w:r>
      <w:r w:rsidR="002940A3">
        <w:rPr>
          <w:bCs/>
          <w:sz w:val="24"/>
          <w:szCs w:val="24"/>
        </w:rPr>
        <w:t xml:space="preserve">: </w:t>
      </w:r>
      <w:r w:rsidR="002940A3" w:rsidRPr="001333AB">
        <w:rPr>
          <w:bCs/>
          <w:sz w:val="24"/>
          <w:szCs w:val="24"/>
        </w:rPr>
        <w:t xml:space="preserve">Basztowa, Bolesława Chrobrego, Fosa, Grodzka, Grunwaldzka, Herbowa, Huzarska, Jana Sobieskiego, Jaśminowa, Jeziorna, Kazimierza Jagiellończyka, Kazimierza Sprawiedliwego, Kirasjerów, Królowej Jadwigi, Książęca, Letniskowa, Łąkowa, Łowiecka, </w:t>
      </w:r>
      <w:proofErr w:type="spellStart"/>
      <w:r w:rsidR="002940A3" w:rsidRPr="001333AB">
        <w:rPr>
          <w:bCs/>
          <w:sz w:val="24"/>
          <w:szCs w:val="24"/>
        </w:rPr>
        <w:t>Małęgo</w:t>
      </w:r>
      <w:proofErr w:type="spellEnd"/>
      <w:r w:rsidR="002940A3" w:rsidRPr="001333AB">
        <w:rPr>
          <w:bCs/>
          <w:sz w:val="24"/>
          <w:szCs w:val="24"/>
        </w:rPr>
        <w:t xml:space="preserve"> Rycerza, Mauretańska, Mieszka I, Opacka, Piastowska, Połaniecka, Romańska, Rycerska, Sosnowa, Sportowa, </w:t>
      </w:r>
      <w:proofErr w:type="spellStart"/>
      <w:r w:rsidR="002940A3" w:rsidRPr="001333AB">
        <w:rPr>
          <w:bCs/>
          <w:sz w:val="24"/>
          <w:szCs w:val="24"/>
        </w:rPr>
        <w:t>Starorzeczna</w:t>
      </w:r>
      <w:proofErr w:type="spellEnd"/>
      <w:r w:rsidR="002940A3" w:rsidRPr="001333AB">
        <w:rPr>
          <w:bCs/>
          <w:sz w:val="24"/>
          <w:szCs w:val="24"/>
        </w:rPr>
        <w:t xml:space="preserve">, Tarkowa, Ustronna, Wczasowa, Władysława Jagiełły, Władysława Łokietka, Wspólna, Wypoczynkowa, Wycieczkowa, Wykopaliskowa, </w:t>
      </w:r>
      <w:proofErr w:type="spellStart"/>
      <w:r w:rsidR="002940A3" w:rsidRPr="001333AB">
        <w:rPr>
          <w:bCs/>
          <w:sz w:val="24"/>
          <w:szCs w:val="24"/>
        </w:rPr>
        <w:t>Zakątna</w:t>
      </w:r>
      <w:proofErr w:type="spellEnd"/>
      <w:r w:rsidR="002940A3" w:rsidRPr="001333AB">
        <w:rPr>
          <w:bCs/>
          <w:sz w:val="24"/>
          <w:szCs w:val="24"/>
        </w:rPr>
        <w:t xml:space="preserve">, Zamkowa, Zakole, </w:t>
      </w:r>
      <w:proofErr w:type="spellStart"/>
      <w:r w:rsidR="002940A3" w:rsidRPr="001333AB">
        <w:rPr>
          <w:bCs/>
          <w:sz w:val="24"/>
          <w:szCs w:val="24"/>
        </w:rPr>
        <w:t>Zamurowa</w:t>
      </w:r>
      <w:proofErr w:type="spellEnd"/>
      <w:r w:rsidR="002940A3" w:rsidRPr="001333AB">
        <w:rPr>
          <w:bCs/>
          <w:sz w:val="24"/>
          <w:szCs w:val="24"/>
        </w:rPr>
        <w:t>, Zielona, Archeologów</w:t>
      </w:r>
      <w:r>
        <w:rPr>
          <w:bCs/>
          <w:sz w:val="24"/>
          <w:szCs w:val="24"/>
        </w:rPr>
        <w:t xml:space="preserve">) – </w:t>
      </w:r>
      <w:r w:rsidRPr="004F6058">
        <w:rPr>
          <w:b/>
          <w:sz w:val="24"/>
          <w:szCs w:val="24"/>
        </w:rPr>
        <w:t>k</w:t>
      </w:r>
      <w:r w:rsidR="002940A3" w:rsidRPr="004F6058">
        <w:rPr>
          <w:b/>
          <w:sz w:val="24"/>
          <w:szCs w:val="24"/>
        </w:rPr>
        <w:t>w</w:t>
      </w:r>
      <w:r w:rsidRPr="004F6058">
        <w:rPr>
          <w:b/>
          <w:sz w:val="24"/>
          <w:szCs w:val="24"/>
        </w:rPr>
        <w:t>o</w:t>
      </w:r>
      <w:r w:rsidR="002940A3" w:rsidRPr="004F6058">
        <w:rPr>
          <w:b/>
          <w:sz w:val="24"/>
          <w:szCs w:val="24"/>
        </w:rPr>
        <w:t>t</w:t>
      </w:r>
      <w:r w:rsidRPr="004F6058">
        <w:rPr>
          <w:b/>
          <w:sz w:val="24"/>
          <w:szCs w:val="24"/>
        </w:rPr>
        <w:t xml:space="preserve">a </w:t>
      </w:r>
      <w:r w:rsidR="004F6058" w:rsidRPr="004F6058">
        <w:rPr>
          <w:b/>
          <w:sz w:val="24"/>
          <w:szCs w:val="24"/>
        </w:rPr>
        <w:t>93934,11zł</w:t>
      </w:r>
    </w:p>
    <w:p w14:paraId="5C76E4F4" w14:textId="270B1E70" w:rsidR="00A7746F" w:rsidRDefault="00393A1E" w:rsidP="00A7746F">
      <w:pPr>
        <w:pStyle w:val="Tekstpodstawowy"/>
        <w:numPr>
          <w:ilvl w:val="0"/>
          <w:numId w:val="26"/>
        </w:numPr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obwód 2 (ulice: </w:t>
      </w:r>
      <w:r w:rsidRPr="001333AB">
        <w:rPr>
          <w:bCs/>
          <w:sz w:val="24"/>
          <w:szCs w:val="24"/>
        </w:rPr>
        <w:t xml:space="preserve">Dobra Woda, Garncarska (bez bloków), Góra Strzelecka, Kamienna, Klasztorna, Konecka (bez bloków), Kubusia Puchatka, Kopalnia Górna, Kopalnia Dolna, Kuligowska, Łączna, Nadrzeczna, Ogrodowa, Opoczyńska, Przejazd, Rynek, Sadowa, </w:t>
      </w:r>
      <w:proofErr w:type="spellStart"/>
      <w:r w:rsidRPr="001333AB">
        <w:rPr>
          <w:bCs/>
          <w:sz w:val="24"/>
          <w:szCs w:val="24"/>
        </w:rPr>
        <w:t>Taraszczyńska</w:t>
      </w:r>
      <w:proofErr w:type="spellEnd"/>
      <w:r w:rsidRPr="001333AB">
        <w:rPr>
          <w:bCs/>
          <w:sz w:val="24"/>
          <w:szCs w:val="24"/>
        </w:rPr>
        <w:t xml:space="preserve">, Świętego Jana, Kwiatowa, </w:t>
      </w:r>
      <w:proofErr w:type="spellStart"/>
      <w:r w:rsidRPr="001333AB">
        <w:rPr>
          <w:bCs/>
          <w:sz w:val="24"/>
          <w:szCs w:val="24"/>
        </w:rPr>
        <w:t>Nadradońka</w:t>
      </w:r>
      <w:proofErr w:type="spellEnd"/>
      <w:r w:rsidRPr="001333AB">
        <w:rPr>
          <w:bCs/>
          <w:sz w:val="24"/>
          <w:szCs w:val="24"/>
        </w:rPr>
        <w:t xml:space="preserve">, Piaskowa, Plac Targowy, Generała Stefana Grota-Roweckiego, Słoneczna, Spacerowa, </w:t>
      </w:r>
      <w:proofErr w:type="spellStart"/>
      <w:r w:rsidRPr="001333AB">
        <w:rPr>
          <w:bCs/>
          <w:sz w:val="24"/>
          <w:szCs w:val="24"/>
        </w:rPr>
        <w:t>Studziennicka</w:t>
      </w:r>
      <w:proofErr w:type="spellEnd"/>
      <w:r w:rsidRPr="001333AB">
        <w:rPr>
          <w:bCs/>
          <w:sz w:val="24"/>
          <w:szCs w:val="24"/>
        </w:rPr>
        <w:t>, Konfederatów Barskich, Targowa, Wapienna, Wschodnia (bez bloków), Handlowa, Barbary, Żwirowa, Cicha, Dworcowa, Działkowa, Miła, Widok, Źródlana</w:t>
      </w:r>
      <w:r>
        <w:rPr>
          <w:bCs/>
          <w:sz w:val="24"/>
          <w:szCs w:val="24"/>
        </w:rPr>
        <w:t>)</w:t>
      </w:r>
      <w:r w:rsidR="004F6058">
        <w:rPr>
          <w:bCs/>
          <w:sz w:val="24"/>
          <w:szCs w:val="24"/>
        </w:rPr>
        <w:t xml:space="preserve"> – </w:t>
      </w:r>
      <w:r w:rsidR="004F6058" w:rsidRPr="004F6058">
        <w:rPr>
          <w:b/>
          <w:sz w:val="24"/>
          <w:szCs w:val="24"/>
        </w:rPr>
        <w:t>kwota 204918,17zł</w:t>
      </w:r>
    </w:p>
    <w:p w14:paraId="45AB902D" w14:textId="53628385" w:rsidR="00393A1E" w:rsidRDefault="00393A1E" w:rsidP="00A7746F">
      <w:pPr>
        <w:pStyle w:val="Tekstpodstawowy"/>
        <w:numPr>
          <w:ilvl w:val="0"/>
          <w:numId w:val="26"/>
        </w:numPr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obwód 3 (ulice: </w:t>
      </w:r>
      <w:r w:rsidRPr="001333AB">
        <w:rPr>
          <w:bCs/>
          <w:sz w:val="24"/>
          <w:szCs w:val="24"/>
        </w:rPr>
        <w:t xml:space="preserve">Akacjowa, Błonie, Brzozowa, Cmentarna, Częstochowska, Górna, Klonowa, Krótka, Leśna, Lipowa, Milejowska, </w:t>
      </w:r>
      <w:proofErr w:type="spellStart"/>
      <w:r w:rsidRPr="001333AB">
        <w:rPr>
          <w:bCs/>
          <w:sz w:val="24"/>
          <w:szCs w:val="24"/>
        </w:rPr>
        <w:t>Nadpiliczna</w:t>
      </w:r>
      <w:proofErr w:type="spellEnd"/>
      <w:r w:rsidRPr="001333AB">
        <w:rPr>
          <w:bCs/>
          <w:sz w:val="24"/>
          <w:szCs w:val="24"/>
        </w:rPr>
        <w:t xml:space="preserve">, Parkowa, Piotrkowska, Plac Straży, </w:t>
      </w:r>
      <w:proofErr w:type="spellStart"/>
      <w:r w:rsidRPr="001333AB">
        <w:rPr>
          <w:bCs/>
          <w:sz w:val="24"/>
          <w:szCs w:val="24"/>
        </w:rPr>
        <w:t>Podkurnędz</w:t>
      </w:r>
      <w:proofErr w:type="spellEnd"/>
      <w:r w:rsidRPr="001333AB">
        <w:rPr>
          <w:bCs/>
          <w:sz w:val="24"/>
          <w:szCs w:val="24"/>
        </w:rPr>
        <w:t xml:space="preserve">, Polna, Podole, </w:t>
      </w:r>
      <w:proofErr w:type="spellStart"/>
      <w:r w:rsidRPr="001333AB">
        <w:rPr>
          <w:bCs/>
          <w:sz w:val="24"/>
          <w:szCs w:val="24"/>
        </w:rPr>
        <w:t>Podwłodzimierzów</w:t>
      </w:r>
      <w:proofErr w:type="spellEnd"/>
      <w:r w:rsidRPr="001333AB">
        <w:rPr>
          <w:bCs/>
          <w:sz w:val="24"/>
          <w:szCs w:val="24"/>
        </w:rPr>
        <w:t xml:space="preserve">, </w:t>
      </w:r>
      <w:proofErr w:type="spellStart"/>
      <w:r w:rsidRPr="001333AB">
        <w:rPr>
          <w:bCs/>
          <w:sz w:val="24"/>
          <w:szCs w:val="24"/>
        </w:rPr>
        <w:t>Przydziałki</w:t>
      </w:r>
      <w:proofErr w:type="spellEnd"/>
      <w:r w:rsidRPr="001333AB">
        <w:rPr>
          <w:bCs/>
          <w:sz w:val="24"/>
          <w:szCs w:val="24"/>
        </w:rPr>
        <w:t xml:space="preserve">, ks. Jana Umińskiego. </w:t>
      </w:r>
      <w:proofErr w:type="spellStart"/>
      <w:r w:rsidRPr="001333AB">
        <w:rPr>
          <w:bCs/>
          <w:sz w:val="24"/>
          <w:szCs w:val="24"/>
        </w:rPr>
        <w:t>Staropiotrkowska</w:t>
      </w:r>
      <w:proofErr w:type="spellEnd"/>
      <w:r w:rsidRPr="001333AB">
        <w:rPr>
          <w:bCs/>
          <w:sz w:val="24"/>
          <w:szCs w:val="24"/>
        </w:rPr>
        <w:t>, Szkolna, Topolowa, Torowa, Wąska, Wodna, Stanisława Psarskiego, Malinowa, Krakowska, Plac im. Księdza Kanonika Antoniego Grochowskiego, Południowa</w:t>
      </w:r>
      <w:r>
        <w:rPr>
          <w:bCs/>
          <w:sz w:val="24"/>
          <w:szCs w:val="24"/>
        </w:rPr>
        <w:t>)</w:t>
      </w:r>
      <w:r w:rsidR="004F6058">
        <w:rPr>
          <w:bCs/>
          <w:sz w:val="24"/>
          <w:szCs w:val="24"/>
        </w:rPr>
        <w:t xml:space="preserve"> – </w:t>
      </w:r>
      <w:r w:rsidR="004F6058" w:rsidRPr="004F6058">
        <w:rPr>
          <w:b/>
          <w:sz w:val="24"/>
          <w:szCs w:val="24"/>
        </w:rPr>
        <w:t>kwota 126520,24 zł</w:t>
      </w:r>
    </w:p>
    <w:p w14:paraId="4AEB5FD6" w14:textId="3F297CF5" w:rsidR="00091942" w:rsidRDefault="00393A1E" w:rsidP="00393A1E">
      <w:pPr>
        <w:pStyle w:val="Tekstpodstawowy"/>
        <w:numPr>
          <w:ilvl w:val="0"/>
          <w:numId w:val="26"/>
        </w:numPr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obwód 4 (</w:t>
      </w:r>
      <w:r w:rsidRPr="001333AB">
        <w:rPr>
          <w:bCs/>
          <w:sz w:val="24"/>
          <w:szCs w:val="24"/>
        </w:rPr>
        <w:t>bloki przy ulicy Koneckiej, bloki przy ulicy Wschodniej, bloki przy ulicy Garncarskiej</w:t>
      </w:r>
      <w:r>
        <w:rPr>
          <w:bCs/>
          <w:sz w:val="24"/>
          <w:szCs w:val="24"/>
        </w:rPr>
        <w:t>)</w:t>
      </w:r>
      <w:r w:rsidR="004F6058">
        <w:rPr>
          <w:bCs/>
          <w:sz w:val="24"/>
          <w:szCs w:val="24"/>
        </w:rPr>
        <w:t xml:space="preserve"> – </w:t>
      </w:r>
      <w:r w:rsidR="004F6058" w:rsidRPr="004F6058">
        <w:rPr>
          <w:b/>
          <w:sz w:val="24"/>
          <w:szCs w:val="24"/>
        </w:rPr>
        <w:t>kwota 37127,48 zł</w:t>
      </w:r>
    </w:p>
    <w:p w14:paraId="44F8CD0E" w14:textId="18E3D4FE" w:rsidR="004A5C2F" w:rsidRDefault="004A5C2F" w:rsidP="00AC72D6">
      <w:pPr>
        <w:pStyle w:val="Tekstpodstawowy"/>
        <w:spacing w:before="227"/>
        <w:rPr>
          <w:bCs/>
          <w:sz w:val="24"/>
          <w:szCs w:val="24"/>
        </w:rPr>
      </w:pPr>
    </w:p>
    <w:p w14:paraId="61BC8C33" w14:textId="77777777" w:rsidR="000A67F9" w:rsidRDefault="000A67F9" w:rsidP="004C4C77">
      <w:pPr>
        <w:pStyle w:val="Tekstpodstawowy"/>
        <w:spacing w:before="227"/>
        <w:rPr>
          <w:bCs/>
          <w:sz w:val="24"/>
          <w:szCs w:val="24"/>
        </w:rPr>
      </w:pPr>
    </w:p>
    <w:p w14:paraId="63CB759B" w14:textId="77777777" w:rsidR="000A67F9" w:rsidRDefault="000A67F9" w:rsidP="004C4C77">
      <w:pPr>
        <w:pStyle w:val="Tekstpodstawowy"/>
        <w:spacing w:before="227"/>
        <w:rPr>
          <w:bCs/>
          <w:sz w:val="24"/>
          <w:szCs w:val="24"/>
        </w:rPr>
      </w:pPr>
    </w:p>
    <w:p w14:paraId="32812836" w14:textId="77777777" w:rsidR="000A67F9" w:rsidRDefault="000A67F9" w:rsidP="004C4C77">
      <w:pPr>
        <w:pStyle w:val="Tekstpodstawowy"/>
        <w:spacing w:before="227"/>
        <w:rPr>
          <w:bCs/>
          <w:sz w:val="24"/>
          <w:szCs w:val="24"/>
        </w:rPr>
      </w:pPr>
    </w:p>
    <w:p w14:paraId="6708D3D4" w14:textId="77777777" w:rsidR="000A67F9" w:rsidRDefault="000A67F9" w:rsidP="004C4C77">
      <w:pPr>
        <w:pStyle w:val="Tekstpodstawowy"/>
        <w:spacing w:before="227"/>
        <w:rPr>
          <w:bCs/>
          <w:sz w:val="24"/>
          <w:szCs w:val="24"/>
        </w:rPr>
      </w:pPr>
    </w:p>
    <w:p w14:paraId="7576BB95" w14:textId="77777777" w:rsidR="000A67F9" w:rsidRDefault="000A67F9" w:rsidP="004C4C77">
      <w:pPr>
        <w:pStyle w:val="Tekstpodstawowy"/>
        <w:spacing w:before="227"/>
        <w:rPr>
          <w:bCs/>
          <w:sz w:val="24"/>
          <w:szCs w:val="24"/>
        </w:rPr>
      </w:pPr>
    </w:p>
    <w:p w14:paraId="1C52E9C4" w14:textId="77777777" w:rsidR="000A67F9" w:rsidRPr="001E4C43" w:rsidRDefault="000A67F9" w:rsidP="004C4C77">
      <w:pPr>
        <w:pStyle w:val="Tekstpodstawowy"/>
        <w:spacing w:before="227"/>
        <w:rPr>
          <w:bCs/>
          <w:sz w:val="24"/>
          <w:szCs w:val="24"/>
        </w:rPr>
      </w:pPr>
    </w:p>
    <w:p w14:paraId="42C86A9C" w14:textId="6339E6E7" w:rsidR="00091942" w:rsidRDefault="00091942" w:rsidP="00091942">
      <w:pPr>
        <w:pStyle w:val="Tekstpodstawowy"/>
        <w:spacing w:before="227"/>
        <w:ind w:left="7200"/>
        <w:rPr>
          <w:bCs/>
          <w:sz w:val="24"/>
          <w:szCs w:val="24"/>
        </w:rPr>
      </w:pPr>
      <w:r w:rsidRPr="00863042">
        <w:rPr>
          <w:bCs/>
          <w:sz w:val="24"/>
          <w:szCs w:val="24"/>
        </w:rPr>
        <w:t xml:space="preserve">Załącznik </w:t>
      </w:r>
      <w:r>
        <w:rPr>
          <w:bCs/>
          <w:sz w:val="24"/>
          <w:szCs w:val="24"/>
        </w:rPr>
        <w:t xml:space="preserve">nr 2 </w:t>
      </w:r>
      <w:r w:rsidRPr="00863042">
        <w:rPr>
          <w:bCs/>
          <w:sz w:val="24"/>
          <w:szCs w:val="24"/>
        </w:rPr>
        <w:t xml:space="preserve">do uchwały </w:t>
      </w:r>
      <w:r>
        <w:rPr>
          <w:bCs/>
          <w:sz w:val="24"/>
          <w:szCs w:val="24"/>
        </w:rPr>
        <w:br/>
      </w:r>
      <w:r w:rsidRPr="00863042">
        <w:rPr>
          <w:bCs/>
          <w:sz w:val="24"/>
          <w:szCs w:val="24"/>
        </w:rPr>
        <w:t xml:space="preserve">Nr </w:t>
      </w:r>
      <w:r>
        <w:rPr>
          <w:bCs/>
          <w:sz w:val="24"/>
          <w:szCs w:val="24"/>
        </w:rPr>
        <w:t>…</w:t>
      </w:r>
      <w:r w:rsidRPr="00863042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…</w:t>
      </w:r>
      <w:r w:rsidRPr="00863042">
        <w:rPr>
          <w:bCs/>
          <w:sz w:val="24"/>
          <w:szCs w:val="24"/>
        </w:rPr>
        <w:t>/202</w:t>
      </w:r>
      <w:r>
        <w:rPr>
          <w:bCs/>
          <w:sz w:val="24"/>
          <w:szCs w:val="24"/>
        </w:rPr>
        <w:t>5</w:t>
      </w:r>
      <w:r w:rsidRPr="00863042">
        <w:rPr>
          <w:bCs/>
          <w:sz w:val="24"/>
          <w:szCs w:val="24"/>
        </w:rPr>
        <w:t xml:space="preserve"> Rady Miejskiej</w:t>
      </w:r>
      <w:r>
        <w:rPr>
          <w:bCs/>
          <w:sz w:val="24"/>
          <w:szCs w:val="24"/>
        </w:rPr>
        <w:br/>
      </w:r>
      <w:r w:rsidRPr="00863042">
        <w:rPr>
          <w:bCs/>
          <w:sz w:val="24"/>
          <w:szCs w:val="24"/>
        </w:rPr>
        <w:t>w Sulejowie z dnia 2</w:t>
      </w:r>
      <w:r>
        <w:rPr>
          <w:bCs/>
          <w:sz w:val="24"/>
          <w:szCs w:val="24"/>
        </w:rPr>
        <w:t>7</w:t>
      </w:r>
      <w:r w:rsidRPr="008630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stycznia</w:t>
      </w:r>
      <w:r w:rsidRPr="00863042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5</w:t>
      </w:r>
      <w:r w:rsidRPr="00863042">
        <w:rPr>
          <w:bCs/>
          <w:sz w:val="24"/>
          <w:szCs w:val="24"/>
        </w:rPr>
        <w:t xml:space="preserve"> r.</w:t>
      </w:r>
    </w:p>
    <w:p w14:paraId="2AEEA22C" w14:textId="77777777" w:rsidR="00AC72D6" w:rsidRDefault="00AC72D6" w:rsidP="005C39EA">
      <w:pPr>
        <w:pStyle w:val="Tekstpodstawowy"/>
        <w:spacing w:before="227"/>
        <w:jc w:val="center"/>
        <w:rPr>
          <w:b/>
          <w:sz w:val="24"/>
          <w:szCs w:val="24"/>
        </w:rPr>
      </w:pPr>
    </w:p>
    <w:p w14:paraId="5AB8CADC" w14:textId="4D1432B1" w:rsidR="004C4C77" w:rsidRPr="005C39EA" w:rsidRDefault="004C4C77" w:rsidP="005C39EA">
      <w:pPr>
        <w:pStyle w:val="Tekstpodstawowy"/>
        <w:spacing w:before="227"/>
        <w:jc w:val="center"/>
        <w:rPr>
          <w:b/>
          <w:sz w:val="24"/>
          <w:szCs w:val="24"/>
        </w:rPr>
      </w:pPr>
      <w:r w:rsidRPr="005C39EA">
        <w:rPr>
          <w:b/>
          <w:sz w:val="24"/>
          <w:szCs w:val="24"/>
        </w:rPr>
        <w:t>WNIOSEK - PROJEKT W</w:t>
      </w:r>
      <w:r w:rsidR="005C39EA" w:rsidRPr="005C39EA">
        <w:rPr>
          <w:b/>
          <w:sz w:val="24"/>
          <w:szCs w:val="24"/>
        </w:rPr>
        <w:t xml:space="preserve"> </w:t>
      </w:r>
      <w:r w:rsidRPr="005C39EA">
        <w:rPr>
          <w:b/>
          <w:sz w:val="24"/>
          <w:szCs w:val="24"/>
        </w:rPr>
        <w:t xml:space="preserve">RAMACH BUDŻETU OBYWATELSKIEGO W GMINIE </w:t>
      </w:r>
      <w:r w:rsidR="001C624B" w:rsidRPr="005C39EA">
        <w:rPr>
          <w:b/>
          <w:sz w:val="24"/>
          <w:szCs w:val="24"/>
        </w:rPr>
        <w:t>SULEJÓW</w:t>
      </w:r>
    </w:p>
    <w:p w14:paraId="7E4B4631" w14:textId="77777777" w:rsidR="004C4C77" w:rsidRPr="001E4C43" w:rsidRDefault="004C4C77" w:rsidP="004C4C77">
      <w:pPr>
        <w:pStyle w:val="Tekstpodstawowy"/>
        <w:spacing w:before="227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1. Dane Wnioskodawcy:</w:t>
      </w:r>
    </w:p>
    <w:p w14:paraId="28D0B1B3" w14:textId="77777777" w:rsidR="004C4C77" w:rsidRPr="001E4C43" w:rsidRDefault="004C4C77" w:rsidP="00F1555A">
      <w:pPr>
        <w:pStyle w:val="Tekstpodstawowy"/>
        <w:spacing w:before="227"/>
        <w:ind w:left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a) Imię i nazwisko:...........................................................................</w:t>
      </w:r>
    </w:p>
    <w:p w14:paraId="693DE915" w14:textId="77777777" w:rsidR="004C4C77" w:rsidRPr="001E4C43" w:rsidRDefault="004C4C77" w:rsidP="00F1555A">
      <w:pPr>
        <w:pStyle w:val="Tekstpodstawowy"/>
        <w:spacing w:before="227"/>
        <w:ind w:left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b) Adres zamieszkania:.....................................................................</w:t>
      </w:r>
    </w:p>
    <w:p w14:paraId="0723A84B" w14:textId="7C79BE33" w:rsidR="004C4C77" w:rsidRPr="001E4C43" w:rsidRDefault="004C4C77" w:rsidP="00F1555A">
      <w:pPr>
        <w:pStyle w:val="Tekstpodstawowy"/>
        <w:spacing w:before="227"/>
        <w:ind w:left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c) PESEL:.....................................................................................</w:t>
      </w:r>
      <w:r w:rsidR="00F1555A">
        <w:rPr>
          <w:bCs/>
          <w:sz w:val="24"/>
          <w:szCs w:val="24"/>
        </w:rPr>
        <w:t>.....</w:t>
      </w:r>
    </w:p>
    <w:p w14:paraId="7DFBFAAB" w14:textId="6E677465" w:rsidR="004C4C77" w:rsidRPr="001E4C43" w:rsidRDefault="004C4C77" w:rsidP="00F1555A">
      <w:pPr>
        <w:pStyle w:val="Tekstpodstawowy"/>
        <w:spacing w:before="227"/>
        <w:ind w:left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d) Dane kontaktowe (telefon, e-mail):...............................................</w:t>
      </w:r>
    </w:p>
    <w:p w14:paraId="46CC5F84" w14:textId="77777777" w:rsidR="004C4C77" w:rsidRPr="001E4C43" w:rsidRDefault="004C4C77" w:rsidP="004C4C77">
      <w:pPr>
        <w:pStyle w:val="Tekstpodstawowy"/>
        <w:spacing w:before="227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2. Informacje o zgłoszonym zadaniu:</w:t>
      </w:r>
    </w:p>
    <w:p w14:paraId="29792C49" w14:textId="266D00CE" w:rsidR="004C4C77" w:rsidRPr="001E4C43" w:rsidRDefault="004C4C77" w:rsidP="00835A60">
      <w:pPr>
        <w:pStyle w:val="Tekstpodstawowy"/>
        <w:spacing w:before="227"/>
        <w:ind w:left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a) Nazwa projektu:</w:t>
      </w:r>
    </w:p>
    <w:p w14:paraId="3310AF26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5412AC53" w14:textId="7538FDC9" w:rsidR="004C4C77" w:rsidRPr="001E4C43" w:rsidRDefault="004C4C77" w:rsidP="00835A60">
      <w:pPr>
        <w:pStyle w:val="Tekstpodstawowy"/>
        <w:spacing w:before="227"/>
        <w:ind w:left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b) Miejsce realizacji projektu</w:t>
      </w:r>
      <w:r w:rsidR="00813B0E">
        <w:rPr>
          <w:bCs/>
          <w:sz w:val="24"/>
          <w:szCs w:val="24"/>
        </w:rPr>
        <w:t>:</w:t>
      </w:r>
    </w:p>
    <w:p w14:paraId="47CF1021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57BD2654" w14:textId="3EC4B12F" w:rsidR="004C4C77" w:rsidRPr="001E4C43" w:rsidRDefault="004C4C77" w:rsidP="00835A60">
      <w:pPr>
        <w:pStyle w:val="Tekstpodstawowy"/>
        <w:spacing w:before="227"/>
        <w:ind w:left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c) Opis planowanych działań:</w:t>
      </w:r>
    </w:p>
    <w:p w14:paraId="5008A92E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33C2D67F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566D13C5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527C9E81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6615ED70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057737D7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7B32C351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5F988C40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1B030EB7" w14:textId="1ACE2374" w:rsidR="004C4C77" w:rsidRPr="001E4C43" w:rsidRDefault="004C4C77" w:rsidP="00813B0E">
      <w:pPr>
        <w:pStyle w:val="Tekstpodstawowy"/>
        <w:spacing w:before="227"/>
        <w:ind w:firstLine="720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d) Opis ogólnodostępności projektu:</w:t>
      </w:r>
    </w:p>
    <w:p w14:paraId="090E76DD" w14:textId="77777777" w:rsidR="00ED4D60" w:rsidRPr="001E4C43" w:rsidRDefault="00ED4D60" w:rsidP="00ED4D60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19E92D8D" w14:textId="77777777" w:rsidR="00ED4D60" w:rsidRPr="001E4C43" w:rsidRDefault="00ED4D60" w:rsidP="00ED4D60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4F56BFA6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6B30E734" w14:textId="77777777" w:rsidR="00813B0E" w:rsidRPr="001E4C43" w:rsidRDefault="00813B0E" w:rsidP="00813B0E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349D0B25" w14:textId="7F039E66" w:rsidR="004C4C77" w:rsidRPr="001E4C43" w:rsidRDefault="004C4C77" w:rsidP="004C4C77">
      <w:pPr>
        <w:pStyle w:val="Tekstpodstawowy"/>
        <w:spacing w:before="227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lastRenderedPageBreak/>
        <w:t>e) Potencjalni odbiorcy projektu:.............................</w:t>
      </w:r>
      <w:r w:rsidR="00ED4D60">
        <w:rPr>
          <w:bCs/>
          <w:sz w:val="24"/>
          <w:szCs w:val="24"/>
        </w:rPr>
        <w:t>............................................</w:t>
      </w:r>
      <w:r w:rsidRPr="001E4C43">
        <w:rPr>
          <w:bCs/>
          <w:sz w:val="24"/>
          <w:szCs w:val="24"/>
        </w:rPr>
        <w:t>.............................</w:t>
      </w:r>
      <w:r w:rsidR="00EF1337">
        <w:rPr>
          <w:bCs/>
          <w:sz w:val="24"/>
          <w:szCs w:val="24"/>
        </w:rPr>
        <w:t>…………</w:t>
      </w:r>
    </w:p>
    <w:p w14:paraId="07C14F74" w14:textId="79124D77" w:rsidR="004C4C77" w:rsidRPr="001E4C43" w:rsidRDefault="004C4C77" w:rsidP="004C4C77">
      <w:pPr>
        <w:pStyle w:val="Tekstpodstawowy"/>
        <w:spacing w:before="227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f) Szacunkowy koszt realizacji projektu</w:t>
      </w:r>
      <w:r w:rsidR="00361750">
        <w:rPr>
          <w:bCs/>
          <w:sz w:val="24"/>
          <w:szCs w:val="24"/>
        </w:rPr>
        <w:t xml:space="preserve"> ……………………………………………………………………</w:t>
      </w:r>
      <w:r w:rsidR="00E66B4D">
        <w:rPr>
          <w:bCs/>
          <w:sz w:val="24"/>
          <w:szCs w:val="24"/>
        </w:rPr>
        <w:t>..</w:t>
      </w:r>
    </w:p>
    <w:p w14:paraId="1E11D3C8" w14:textId="3ED954E6" w:rsidR="004C4C77" w:rsidRPr="001E4C43" w:rsidRDefault="00C73103" w:rsidP="004C4C77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g)</w:t>
      </w:r>
      <w:r w:rsidR="004C4C77" w:rsidRPr="001E4C43">
        <w:rPr>
          <w:bCs/>
          <w:sz w:val="24"/>
          <w:szCs w:val="24"/>
        </w:rPr>
        <w:t xml:space="preserve"> Element kosztu</w:t>
      </w:r>
      <w:r w:rsidR="00EF1337">
        <w:rPr>
          <w:bCs/>
          <w:sz w:val="24"/>
          <w:szCs w:val="24"/>
        </w:rPr>
        <w:t>/</w:t>
      </w:r>
      <w:r w:rsidR="004C4C77" w:rsidRPr="001E4C43">
        <w:rPr>
          <w:bCs/>
          <w:sz w:val="24"/>
          <w:szCs w:val="24"/>
        </w:rPr>
        <w:t>Podstawa szacunku</w:t>
      </w:r>
      <w:r w:rsidR="00361750">
        <w:rPr>
          <w:bCs/>
          <w:sz w:val="24"/>
          <w:szCs w:val="24"/>
        </w:rPr>
        <w:t>……………………………………………………………………</w:t>
      </w:r>
      <w:r w:rsidR="00EF1337">
        <w:rPr>
          <w:bCs/>
          <w:sz w:val="24"/>
          <w:szCs w:val="24"/>
        </w:rPr>
        <w:t>…..</w:t>
      </w:r>
    </w:p>
    <w:p w14:paraId="2CF673CD" w14:textId="01CA74C5" w:rsidR="004C4C77" w:rsidRPr="001E4C43" w:rsidRDefault="004C4C77" w:rsidP="004C4C77">
      <w:pPr>
        <w:pStyle w:val="Tekstpodstawowy"/>
        <w:spacing w:before="227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Wartość projektu brutto:</w:t>
      </w:r>
      <w:r w:rsidR="00EF1337">
        <w:rPr>
          <w:bCs/>
          <w:sz w:val="24"/>
          <w:szCs w:val="24"/>
        </w:rPr>
        <w:t>………………………………………………………………………………………</w:t>
      </w:r>
    </w:p>
    <w:p w14:paraId="05C558A4" w14:textId="05977BB2" w:rsidR="004C4C77" w:rsidRPr="001E4C43" w:rsidRDefault="00C73103" w:rsidP="004C4C77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4C4C77" w:rsidRPr="001E4C43">
        <w:rPr>
          <w:bCs/>
          <w:sz w:val="24"/>
          <w:szCs w:val="24"/>
        </w:rPr>
        <w:t>) Sposób utrzymania powstałego obiektu/miejsca w ramach projektu (w tym koszty</w:t>
      </w:r>
    </w:p>
    <w:p w14:paraId="7EE644E5" w14:textId="4F73C03F" w:rsidR="004C4C77" w:rsidRPr="001E4C43" w:rsidRDefault="004C4C77" w:rsidP="004C4C77">
      <w:pPr>
        <w:pStyle w:val="Tekstpodstawowy"/>
        <w:spacing w:before="227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utrzymania):</w:t>
      </w:r>
    </w:p>
    <w:p w14:paraId="62EE03AB" w14:textId="59749A2A" w:rsidR="004C4C77" w:rsidRPr="001E4C43" w:rsidRDefault="00091942" w:rsidP="004C4C77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447BF8CA" w14:textId="77777777" w:rsidR="00F23F48" w:rsidRPr="001E4C43" w:rsidRDefault="00F23F48" w:rsidP="00F23F48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0F9669A6" w14:textId="77777777" w:rsidR="00E66B4D" w:rsidRDefault="00E66B4D" w:rsidP="004C4C77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7953996C" w14:textId="73F4C0D4" w:rsidR="009C2B59" w:rsidRDefault="00E66B4D" w:rsidP="004C4C77">
      <w:pPr>
        <w:pStyle w:val="Tekstpodstawowy"/>
        <w:spacing w:before="227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</w:t>
      </w:r>
    </w:p>
    <w:p w14:paraId="6729D37A" w14:textId="77777777" w:rsidR="007E3075" w:rsidRDefault="007E3075" w:rsidP="007E3075">
      <w:pPr>
        <w:pStyle w:val="Tekstpodstawowy"/>
        <w:spacing w:before="227"/>
        <w:ind w:right="1280"/>
        <w:jc w:val="right"/>
        <w:rPr>
          <w:bCs/>
          <w:sz w:val="24"/>
          <w:szCs w:val="24"/>
        </w:rPr>
      </w:pPr>
    </w:p>
    <w:p w14:paraId="272A768E" w14:textId="245B8C80" w:rsidR="00FB2C55" w:rsidRDefault="007E3075" w:rsidP="007E3075">
      <w:pPr>
        <w:pStyle w:val="Tekstpodstawowy"/>
        <w:spacing w:before="227"/>
        <w:ind w:right="128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</w:t>
      </w:r>
    </w:p>
    <w:p w14:paraId="5E33D69D" w14:textId="77777777" w:rsidR="007E3075" w:rsidRDefault="004C4C77" w:rsidP="007E3075">
      <w:pPr>
        <w:pStyle w:val="Tekstpodstawowy"/>
        <w:spacing w:before="227"/>
        <w:ind w:right="1280"/>
        <w:jc w:val="right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 xml:space="preserve">Podpis wnioskodawcy </w:t>
      </w:r>
    </w:p>
    <w:p w14:paraId="3F900BDB" w14:textId="3A5B5E0C" w:rsidR="004C4C77" w:rsidRPr="001E4C43" w:rsidRDefault="004C4C77" w:rsidP="004C4C77">
      <w:pPr>
        <w:pStyle w:val="Tekstpodstawowy"/>
        <w:spacing w:before="227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Wyrażam zgodę na publikację projektu oraz moich danych (imienia i nazwiska) w związku z</w:t>
      </w:r>
      <w:r w:rsidR="00B650AA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 xml:space="preserve">realizacją procedury Budżetu Obywatelskiego w Gminie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>.</w:t>
      </w:r>
    </w:p>
    <w:p w14:paraId="172D170C" w14:textId="19A4CB2B" w:rsidR="004C4C77" w:rsidRPr="001E4C43" w:rsidRDefault="004C4C77" w:rsidP="004C4C77">
      <w:pPr>
        <w:pStyle w:val="Tekstpodstawowy"/>
        <w:spacing w:before="227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Wyrażam zgodę na przetwarzanie moich danych dla potrzeb związanych z wyborem projektów mieszkańców w</w:t>
      </w:r>
      <w:r w:rsidR="00B650AA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 xml:space="preserve">ramach Budżetu Obywatelskiego w Gminie </w:t>
      </w:r>
      <w:r w:rsidR="001C624B"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 xml:space="preserve"> (zgodnie z odpowiednimi przepisami dotyczącymi ochrony</w:t>
      </w:r>
      <w:r w:rsidR="00B650AA"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danych osobowych)</w:t>
      </w:r>
    </w:p>
    <w:p w14:paraId="37D9F6A2" w14:textId="77777777" w:rsidR="004C4C77" w:rsidRPr="001E4C43" w:rsidRDefault="004C4C77" w:rsidP="00713527">
      <w:pPr>
        <w:pStyle w:val="Tekstpodstawowy"/>
        <w:spacing w:before="227"/>
        <w:ind w:left="720" w:firstLine="720"/>
        <w:jc w:val="right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.............................., dnia..............................................................</w:t>
      </w:r>
    </w:p>
    <w:p w14:paraId="282783C4" w14:textId="77777777" w:rsidR="00095D06" w:rsidRDefault="00095D06" w:rsidP="00713527">
      <w:pPr>
        <w:pStyle w:val="Tekstpodstawowy"/>
        <w:spacing w:before="227"/>
        <w:ind w:left="5040"/>
        <w:rPr>
          <w:bCs/>
          <w:sz w:val="24"/>
          <w:szCs w:val="24"/>
        </w:rPr>
      </w:pPr>
    </w:p>
    <w:p w14:paraId="2992F5F8" w14:textId="44F8F0FC" w:rsidR="00095D06" w:rsidRDefault="00E1675B" w:rsidP="00E1675B">
      <w:pPr>
        <w:pStyle w:val="Tekstpodstawowy"/>
        <w:spacing w:before="227"/>
        <w:ind w:left="504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</w:t>
      </w:r>
    </w:p>
    <w:p w14:paraId="72C1EA6B" w14:textId="7E96D5F9" w:rsidR="004C4C77" w:rsidRDefault="00E1675B" w:rsidP="00095D06">
      <w:pPr>
        <w:pStyle w:val="Tekstpodstawowy"/>
        <w:spacing w:before="227"/>
        <w:ind w:left="57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4C4C77" w:rsidRPr="001E4C43">
        <w:rPr>
          <w:bCs/>
          <w:sz w:val="24"/>
          <w:szCs w:val="24"/>
        </w:rPr>
        <w:t>odpis wnioskodawcy</w:t>
      </w:r>
    </w:p>
    <w:p w14:paraId="0A90CDD5" w14:textId="77777777" w:rsidR="00C759C9" w:rsidRDefault="00C759C9" w:rsidP="00095D06">
      <w:pPr>
        <w:pStyle w:val="Tekstpodstawowy"/>
        <w:spacing w:before="227"/>
        <w:ind w:left="5760" w:firstLine="720"/>
        <w:rPr>
          <w:bCs/>
          <w:sz w:val="24"/>
          <w:szCs w:val="24"/>
        </w:rPr>
      </w:pPr>
    </w:p>
    <w:p w14:paraId="115E2FA7" w14:textId="77777777" w:rsidR="00281DE2" w:rsidRDefault="00281DE2" w:rsidP="00403768">
      <w:pPr>
        <w:pStyle w:val="Tekstpodstawowy"/>
        <w:spacing w:before="227"/>
        <w:ind w:left="142" w:firstLine="720"/>
        <w:jc w:val="both"/>
        <w:rPr>
          <w:bCs/>
          <w:sz w:val="24"/>
          <w:szCs w:val="24"/>
        </w:rPr>
      </w:pPr>
    </w:p>
    <w:p w14:paraId="42BDFD41" w14:textId="1DEC67FE" w:rsidR="00C759C9" w:rsidRDefault="00C759C9" w:rsidP="00403768">
      <w:pPr>
        <w:pStyle w:val="Tekstpodstawowy"/>
        <w:spacing w:before="227"/>
        <w:ind w:left="142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Udzielam poparcia dla po</w:t>
      </w:r>
      <w:r w:rsidR="00403768">
        <w:rPr>
          <w:bCs/>
          <w:sz w:val="24"/>
          <w:szCs w:val="24"/>
        </w:rPr>
        <w:t>wyższego projektu.</w:t>
      </w:r>
    </w:p>
    <w:p w14:paraId="6C55B1D3" w14:textId="77777777" w:rsidR="003B7C24" w:rsidRDefault="003B7C24" w:rsidP="003B7C24">
      <w:pPr>
        <w:pStyle w:val="Tekstpodstawowy"/>
        <w:spacing w:before="227"/>
        <w:rPr>
          <w:bCs/>
          <w:sz w:val="24"/>
          <w:szCs w:val="24"/>
        </w:rPr>
      </w:pPr>
      <w:r w:rsidRPr="001E4C43">
        <w:rPr>
          <w:bCs/>
          <w:sz w:val="24"/>
          <w:szCs w:val="24"/>
        </w:rPr>
        <w:t>Wyrażam zgodę na przetwarzanie moich danych dla potrzeb związanych z wyborem projektów mieszkańców w</w:t>
      </w:r>
      <w:r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 xml:space="preserve">ramach Budżetu Obywatelskiego w Gminie </w:t>
      </w:r>
      <w:r>
        <w:rPr>
          <w:bCs/>
          <w:sz w:val="24"/>
          <w:szCs w:val="24"/>
        </w:rPr>
        <w:t>Sulejów</w:t>
      </w:r>
      <w:r w:rsidRPr="001E4C43">
        <w:rPr>
          <w:bCs/>
          <w:sz w:val="24"/>
          <w:szCs w:val="24"/>
        </w:rPr>
        <w:t xml:space="preserve"> (zgodnie z odpowiednimi przepisami dotyczącymi ochrony</w:t>
      </w:r>
      <w:r>
        <w:rPr>
          <w:bCs/>
          <w:sz w:val="24"/>
          <w:szCs w:val="24"/>
        </w:rPr>
        <w:t xml:space="preserve"> </w:t>
      </w:r>
      <w:r w:rsidRPr="001E4C43">
        <w:rPr>
          <w:bCs/>
          <w:sz w:val="24"/>
          <w:szCs w:val="24"/>
        </w:rPr>
        <w:t>danych osobowych)</w:t>
      </w:r>
    </w:p>
    <w:p w14:paraId="4DD7F850" w14:textId="77777777" w:rsidR="00281DE2" w:rsidRPr="001E4C43" w:rsidRDefault="00281DE2" w:rsidP="003B7C24">
      <w:pPr>
        <w:pStyle w:val="Tekstpodstawowy"/>
        <w:spacing w:before="227"/>
        <w:rPr>
          <w:bCs/>
          <w:sz w:val="24"/>
          <w:szCs w:val="24"/>
        </w:rPr>
      </w:pPr>
    </w:p>
    <w:p w14:paraId="01BF21D6" w14:textId="6A970B89" w:rsidR="00403768" w:rsidRDefault="00403768" w:rsidP="00014C1D">
      <w:pPr>
        <w:pStyle w:val="Tekstpodstawowy"/>
        <w:spacing w:before="2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</w:t>
      </w:r>
      <w:r w:rsidR="00014C1D">
        <w:rPr>
          <w:bCs/>
          <w:sz w:val="24"/>
          <w:szCs w:val="24"/>
        </w:rPr>
        <w:tab/>
        <w:t>…………………………………………</w:t>
      </w:r>
      <w:r w:rsidR="00014C1D">
        <w:rPr>
          <w:bCs/>
          <w:sz w:val="24"/>
          <w:szCs w:val="24"/>
        </w:rPr>
        <w:tab/>
        <w:t>…………………………</w:t>
      </w:r>
    </w:p>
    <w:p w14:paraId="015F8736" w14:textId="0DD0E8D4" w:rsidR="00403768" w:rsidRDefault="004C6FB6" w:rsidP="00403768">
      <w:pPr>
        <w:pStyle w:val="Tekstpodstawowy"/>
        <w:spacing w:before="227"/>
        <w:ind w:left="142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403768">
        <w:rPr>
          <w:bCs/>
          <w:sz w:val="24"/>
          <w:szCs w:val="24"/>
        </w:rPr>
        <w:t>mię</w:t>
      </w:r>
      <w:r w:rsidR="00014C1D">
        <w:rPr>
          <w:bCs/>
          <w:sz w:val="24"/>
          <w:szCs w:val="24"/>
        </w:rPr>
        <w:t xml:space="preserve"> i </w:t>
      </w:r>
      <w:r w:rsidR="00403768">
        <w:rPr>
          <w:bCs/>
          <w:sz w:val="24"/>
          <w:szCs w:val="24"/>
        </w:rPr>
        <w:t>nazwisko</w:t>
      </w:r>
      <w:r w:rsidR="00014C1D">
        <w:rPr>
          <w:bCs/>
          <w:sz w:val="24"/>
          <w:szCs w:val="24"/>
        </w:rPr>
        <w:tab/>
      </w:r>
      <w:r w:rsidR="00014C1D">
        <w:rPr>
          <w:bCs/>
          <w:sz w:val="24"/>
          <w:szCs w:val="24"/>
        </w:rPr>
        <w:tab/>
      </w:r>
      <w:r w:rsidR="00014C1D">
        <w:rPr>
          <w:bCs/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>a</w:t>
      </w:r>
      <w:r w:rsidR="00403768">
        <w:rPr>
          <w:bCs/>
          <w:sz w:val="24"/>
          <w:szCs w:val="24"/>
        </w:rPr>
        <w:t>dres zamieszkania</w:t>
      </w:r>
      <w:r w:rsidR="00014C1D">
        <w:rPr>
          <w:bCs/>
          <w:sz w:val="24"/>
          <w:szCs w:val="24"/>
        </w:rPr>
        <w:tab/>
      </w:r>
      <w:r w:rsidR="00C75B8E">
        <w:rPr>
          <w:bCs/>
          <w:sz w:val="24"/>
          <w:szCs w:val="24"/>
        </w:rPr>
        <w:tab/>
      </w:r>
      <w:r w:rsidR="00C75B8E">
        <w:rPr>
          <w:bCs/>
          <w:sz w:val="24"/>
          <w:szCs w:val="24"/>
        </w:rPr>
        <w:tab/>
      </w:r>
      <w:r w:rsidR="00C75B8E">
        <w:rPr>
          <w:bCs/>
          <w:sz w:val="24"/>
          <w:szCs w:val="24"/>
        </w:rPr>
        <w:tab/>
        <w:t xml:space="preserve">    podpis</w:t>
      </w:r>
    </w:p>
    <w:sectPr w:rsidR="00403768" w:rsidSect="00095D06">
      <w:type w:val="continuous"/>
      <w:pgSz w:w="11910" w:h="16840"/>
      <w:pgMar w:top="760" w:right="708" w:bottom="993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6D96"/>
    <w:multiLevelType w:val="hybridMultilevel"/>
    <w:tmpl w:val="BB32092C"/>
    <w:lvl w:ilvl="0" w:tplc="1B40C640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868736A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2" w:tplc="3B08F886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3" w:tplc="CEE22A88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4" w:tplc="FB881360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5" w:tplc="BD46A2D2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6" w:tplc="DE7CF906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7" w:tplc="E4BA77A6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  <w:lvl w:ilvl="8" w:tplc="7C9E460C">
      <w:numFmt w:val="bullet"/>
      <w:lvlText w:val="•"/>
      <w:lvlJc w:val="left"/>
      <w:pPr>
        <w:ind w:left="863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8A0281"/>
    <w:multiLevelType w:val="hybridMultilevel"/>
    <w:tmpl w:val="91726DA8"/>
    <w:lvl w:ilvl="0" w:tplc="69A694CC">
      <w:numFmt w:val="bullet"/>
      <w:lvlText w:val=""/>
      <w:lvlJc w:val="left"/>
      <w:pPr>
        <w:ind w:left="7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18"/>
        <w:szCs w:val="18"/>
        <w:lang w:val="pl-PL" w:eastAsia="en-US" w:bidi="ar-SA"/>
      </w:rPr>
    </w:lvl>
    <w:lvl w:ilvl="1" w:tplc="F3BC3510">
      <w:numFmt w:val="bullet"/>
      <w:lvlText w:val="•"/>
      <w:lvlJc w:val="left"/>
      <w:pPr>
        <w:ind w:left="1066" w:hanging="361"/>
      </w:pPr>
      <w:rPr>
        <w:rFonts w:hint="default"/>
        <w:lang w:val="pl-PL" w:eastAsia="en-US" w:bidi="ar-SA"/>
      </w:rPr>
    </w:lvl>
    <w:lvl w:ilvl="2" w:tplc="1AD4A4EA">
      <w:numFmt w:val="bullet"/>
      <w:lvlText w:val="•"/>
      <w:lvlJc w:val="left"/>
      <w:pPr>
        <w:ind w:left="1413" w:hanging="361"/>
      </w:pPr>
      <w:rPr>
        <w:rFonts w:hint="default"/>
        <w:lang w:val="pl-PL" w:eastAsia="en-US" w:bidi="ar-SA"/>
      </w:rPr>
    </w:lvl>
    <w:lvl w:ilvl="3" w:tplc="1BEA4D74">
      <w:numFmt w:val="bullet"/>
      <w:lvlText w:val="•"/>
      <w:lvlJc w:val="left"/>
      <w:pPr>
        <w:ind w:left="1760" w:hanging="361"/>
      </w:pPr>
      <w:rPr>
        <w:rFonts w:hint="default"/>
        <w:lang w:val="pl-PL" w:eastAsia="en-US" w:bidi="ar-SA"/>
      </w:rPr>
    </w:lvl>
    <w:lvl w:ilvl="4" w:tplc="DCEE32EE">
      <w:numFmt w:val="bullet"/>
      <w:lvlText w:val="•"/>
      <w:lvlJc w:val="left"/>
      <w:pPr>
        <w:ind w:left="2107" w:hanging="361"/>
      </w:pPr>
      <w:rPr>
        <w:rFonts w:hint="default"/>
        <w:lang w:val="pl-PL" w:eastAsia="en-US" w:bidi="ar-SA"/>
      </w:rPr>
    </w:lvl>
    <w:lvl w:ilvl="5" w:tplc="26C0E796">
      <w:numFmt w:val="bullet"/>
      <w:lvlText w:val="•"/>
      <w:lvlJc w:val="left"/>
      <w:pPr>
        <w:ind w:left="2454" w:hanging="361"/>
      </w:pPr>
      <w:rPr>
        <w:rFonts w:hint="default"/>
        <w:lang w:val="pl-PL" w:eastAsia="en-US" w:bidi="ar-SA"/>
      </w:rPr>
    </w:lvl>
    <w:lvl w:ilvl="6" w:tplc="12B87328">
      <w:numFmt w:val="bullet"/>
      <w:lvlText w:val="•"/>
      <w:lvlJc w:val="left"/>
      <w:pPr>
        <w:ind w:left="2801" w:hanging="361"/>
      </w:pPr>
      <w:rPr>
        <w:rFonts w:hint="default"/>
        <w:lang w:val="pl-PL" w:eastAsia="en-US" w:bidi="ar-SA"/>
      </w:rPr>
    </w:lvl>
    <w:lvl w:ilvl="7" w:tplc="2E6AF07E">
      <w:numFmt w:val="bullet"/>
      <w:lvlText w:val="•"/>
      <w:lvlJc w:val="left"/>
      <w:pPr>
        <w:ind w:left="3148" w:hanging="361"/>
      </w:pPr>
      <w:rPr>
        <w:rFonts w:hint="default"/>
        <w:lang w:val="pl-PL" w:eastAsia="en-US" w:bidi="ar-SA"/>
      </w:rPr>
    </w:lvl>
    <w:lvl w:ilvl="8" w:tplc="CE96CEC2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21266284"/>
    <w:multiLevelType w:val="hybridMultilevel"/>
    <w:tmpl w:val="4984B24C"/>
    <w:lvl w:ilvl="0" w:tplc="7B0033C4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71C86CA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2" w:tplc="79F4EFBE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3" w:tplc="FA4606D0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4" w:tplc="A2B44FA2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5" w:tplc="6C2082A2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6" w:tplc="12C450B0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7" w:tplc="FACC256E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  <w:lvl w:ilvl="8" w:tplc="425AD6CA">
      <w:numFmt w:val="bullet"/>
      <w:lvlText w:val="•"/>
      <w:lvlJc w:val="left"/>
      <w:pPr>
        <w:ind w:left="863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DC6346E"/>
    <w:multiLevelType w:val="hybridMultilevel"/>
    <w:tmpl w:val="2A2AD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007A"/>
    <w:multiLevelType w:val="hybridMultilevel"/>
    <w:tmpl w:val="0BA07A04"/>
    <w:lvl w:ilvl="0" w:tplc="0D6C4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79036A"/>
    <w:multiLevelType w:val="hybridMultilevel"/>
    <w:tmpl w:val="3F8AFA14"/>
    <w:lvl w:ilvl="0" w:tplc="8CA87F56">
      <w:numFmt w:val="bullet"/>
      <w:lvlText w:val="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18"/>
        <w:szCs w:val="18"/>
        <w:lang w:val="pl-PL" w:eastAsia="en-US" w:bidi="ar-SA"/>
      </w:rPr>
    </w:lvl>
    <w:lvl w:ilvl="1" w:tplc="6974FFDE">
      <w:numFmt w:val="bullet"/>
      <w:lvlText w:val="•"/>
      <w:lvlJc w:val="left"/>
      <w:pPr>
        <w:ind w:left="1756" w:hanging="360"/>
      </w:pPr>
      <w:rPr>
        <w:rFonts w:hint="default"/>
        <w:lang w:val="pl-PL" w:eastAsia="en-US" w:bidi="ar-SA"/>
      </w:rPr>
    </w:lvl>
    <w:lvl w:ilvl="2" w:tplc="84B4840E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9B5A67A0">
      <w:numFmt w:val="bullet"/>
      <w:lvlText w:val="•"/>
      <w:lvlJc w:val="left"/>
      <w:pPr>
        <w:ind w:left="3630" w:hanging="360"/>
      </w:pPr>
      <w:rPr>
        <w:rFonts w:hint="default"/>
        <w:lang w:val="pl-PL" w:eastAsia="en-US" w:bidi="ar-SA"/>
      </w:rPr>
    </w:lvl>
    <w:lvl w:ilvl="4" w:tplc="EED64C74">
      <w:numFmt w:val="bullet"/>
      <w:lvlText w:val="•"/>
      <w:lvlJc w:val="left"/>
      <w:pPr>
        <w:ind w:left="4567" w:hanging="360"/>
      </w:pPr>
      <w:rPr>
        <w:rFonts w:hint="default"/>
        <w:lang w:val="pl-PL" w:eastAsia="en-US" w:bidi="ar-SA"/>
      </w:rPr>
    </w:lvl>
    <w:lvl w:ilvl="5" w:tplc="8E9A1A80">
      <w:numFmt w:val="bullet"/>
      <w:lvlText w:val="•"/>
      <w:lvlJc w:val="left"/>
      <w:pPr>
        <w:ind w:left="5504" w:hanging="360"/>
      </w:pPr>
      <w:rPr>
        <w:rFonts w:hint="default"/>
        <w:lang w:val="pl-PL" w:eastAsia="en-US" w:bidi="ar-SA"/>
      </w:rPr>
    </w:lvl>
    <w:lvl w:ilvl="6" w:tplc="F80C9452">
      <w:numFmt w:val="bullet"/>
      <w:lvlText w:val="•"/>
      <w:lvlJc w:val="left"/>
      <w:pPr>
        <w:ind w:left="6440" w:hanging="360"/>
      </w:pPr>
      <w:rPr>
        <w:rFonts w:hint="default"/>
        <w:lang w:val="pl-PL" w:eastAsia="en-US" w:bidi="ar-SA"/>
      </w:rPr>
    </w:lvl>
    <w:lvl w:ilvl="7" w:tplc="74A67902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  <w:lvl w:ilvl="8" w:tplc="B2BA0D56">
      <w:numFmt w:val="bullet"/>
      <w:lvlText w:val="•"/>
      <w:lvlJc w:val="left"/>
      <w:pPr>
        <w:ind w:left="831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8FA16E7"/>
    <w:multiLevelType w:val="hybridMultilevel"/>
    <w:tmpl w:val="C4240A9C"/>
    <w:lvl w:ilvl="0" w:tplc="43CA1334">
      <w:numFmt w:val="bullet"/>
      <w:lvlText w:val="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pl-PL" w:eastAsia="en-US" w:bidi="ar-SA"/>
      </w:rPr>
    </w:lvl>
    <w:lvl w:ilvl="1" w:tplc="21CC152C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7C7C4094">
      <w:numFmt w:val="bullet"/>
      <w:lvlText w:val="•"/>
      <w:lvlJc w:val="left"/>
      <w:pPr>
        <w:ind w:left="2070" w:hanging="360"/>
      </w:pPr>
      <w:rPr>
        <w:rFonts w:hint="default"/>
        <w:lang w:val="pl-PL" w:eastAsia="en-US" w:bidi="ar-SA"/>
      </w:rPr>
    </w:lvl>
    <w:lvl w:ilvl="3" w:tplc="E99C9116">
      <w:numFmt w:val="bullet"/>
      <w:lvlText w:val="•"/>
      <w:lvlJc w:val="left"/>
      <w:pPr>
        <w:ind w:left="2695" w:hanging="360"/>
      </w:pPr>
      <w:rPr>
        <w:rFonts w:hint="default"/>
        <w:lang w:val="pl-PL" w:eastAsia="en-US" w:bidi="ar-SA"/>
      </w:rPr>
    </w:lvl>
    <w:lvl w:ilvl="4" w:tplc="8DB83AC8">
      <w:numFmt w:val="bullet"/>
      <w:lvlText w:val="•"/>
      <w:lvlJc w:val="left"/>
      <w:pPr>
        <w:ind w:left="3320" w:hanging="360"/>
      </w:pPr>
      <w:rPr>
        <w:rFonts w:hint="default"/>
        <w:lang w:val="pl-PL" w:eastAsia="en-US" w:bidi="ar-SA"/>
      </w:rPr>
    </w:lvl>
    <w:lvl w:ilvl="5" w:tplc="938838CC">
      <w:numFmt w:val="bullet"/>
      <w:lvlText w:val="•"/>
      <w:lvlJc w:val="left"/>
      <w:pPr>
        <w:ind w:left="3945" w:hanging="360"/>
      </w:pPr>
      <w:rPr>
        <w:rFonts w:hint="default"/>
        <w:lang w:val="pl-PL" w:eastAsia="en-US" w:bidi="ar-SA"/>
      </w:rPr>
    </w:lvl>
    <w:lvl w:ilvl="6" w:tplc="76FC41E0">
      <w:numFmt w:val="bullet"/>
      <w:lvlText w:val="•"/>
      <w:lvlJc w:val="left"/>
      <w:pPr>
        <w:ind w:left="4570" w:hanging="360"/>
      </w:pPr>
      <w:rPr>
        <w:rFonts w:hint="default"/>
        <w:lang w:val="pl-PL" w:eastAsia="en-US" w:bidi="ar-SA"/>
      </w:rPr>
    </w:lvl>
    <w:lvl w:ilvl="7" w:tplc="B85663E2">
      <w:numFmt w:val="bullet"/>
      <w:lvlText w:val="•"/>
      <w:lvlJc w:val="left"/>
      <w:pPr>
        <w:ind w:left="5195" w:hanging="360"/>
      </w:pPr>
      <w:rPr>
        <w:rFonts w:hint="default"/>
        <w:lang w:val="pl-PL" w:eastAsia="en-US" w:bidi="ar-SA"/>
      </w:rPr>
    </w:lvl>
    <w:lvl w:ilvl="8" w:tplc="2DEAE45A">
      <w:numFmt w:val="bullet"/>
      <w:lvlText w:val="•"/>
      <w:lvlJc w:val="left"/>
      <w:pPr>
        <w:ind w:left="582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C862FD5"/>
    <w:multiLevelType w:val="hybridMultilevel"/>
    <w:tmpl w:val="88AA6CCA"/>
    <w:lvl w:ilvl="0" w:tplc="DB98D972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F08662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2" w:tplc="DA60151A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3" w:tplc="E0583E12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4" w:tplc="B3E6F91C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5" w:tplc="338874EC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6" w:tplc="EDE87FB8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7" w:tplc="5A32A040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  <w:lvl w:ilvl="8" w:tplc="65388176">
      <w:numFmt w:val="bullet"/>
      <w:lvlText w:val="•"/>
      <w:lvlJc w:val="left"/>
      <w:pPr>
        <w:ind w:left="863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1163BFD"/>
    <w:multiLevelType w:val="hybridMultilevel"/>
    <w:tmpl w:val="19E6CED2"/>
    <w:lvl w:ilvl="0" w:tplc="02C0DDC8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B6ADE46">
      <w:start w:val="1"/>
      <w:numFmt w:val="decimal"/>
      <w:lvlText w:val="%2."/>
      <w:lvlJc w:val="left"/>
      <w:pPr>
        <w:ind w:left="85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E34C5928">
      <w:start w:val="1"/>
      <w:numFmt w:val="decimal"/>
      <w:lvlText w:val="%3)"/>
      <w:lvlJc w:val="left"/>
      <w:pPr>
        <w:ind w:left="12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3" w:tplc="B2723228">
      <w:numFmt w:val="bullet"/>
      <w:lvlText w:val="•"/>
      <w:lvlJc w:val="left"/>
      <w:pPr>
        <w:ind w:left="2378" w:hanging="360"/>
      </w:pPr>
      <w:rPr>
        <w:rFonts w:hint="default"/>
        <w:lang w:val="pl-PL" w:eastAsia="en-US" w:bidi="ar-SA"/>
      </w:rPr>
    </w:lvl>
    <w:lvl w:ilvl="4" w:tplc="7D408C88">
      <w:numFmt w:val="bullet"/>
      <w:lvlText w:val="•"/>
      <w:lvlJc w:val="left"/>
      <w:pPr>
        <w:ind w:left="3537" w:hanging="360"/>
      </w:pPr>
      <w:rPr>
        <w:rFonts w:hint="default"/>
        <w:lang w:val="pl-PL" w:eastAsia="en-US" w:bidi="ar-SA"/>
      </w:rPr>
    </w:lvl>
    <w:lvl w:ilvl="5" w:tplc="C01A5342">
      <w:numFmt w:val="bullet"/>
      <w:lvlText w:val="•"/>
      <w:lvlJc w:val="left"/>
      <w:pPr>
        <w:ind w:left="4696" w:hanging="360"/>
      </w:pPr>
      <w:rPr>
        <w:rFonts w:hint="default"/>
        <w:lang w:val="pl-PL" w:eastAsia="en-US" w:bidi="ar-SA"/>
      </w:rPr>
    </w:lvl>
    <w:lvl w:ilvl="6" w:tplc="68563BC0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7" w:tplc="8D92AF30">
      <w:numFmt w:val="bullet"/>
      <w:lvlText w:val="•"/>
      <w:lvlJc w:val="left"/>
      <w:pPr>
        <w:ind w:left="7014" w:hanging="360"/>
      </w:pPr>
      <w:rPr>
        <w:rFonts w:hint="default"/>
        <w:lang w:val="pl-PL" w:eastAsia="en-US" w:bidi="ar-SA"/>
      </w:rPr>
    </w:lvl>
    <w:lvl w:ilvl="8" w:tplc="3FB2106A">
      <w:numFmt w:val="bullet"/>
      <w:lvlText w:val="•"/>
      <w:lvlJc w:val="left"/>
      <w:pPr>
        <w:ind w:left="8172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19770C4"/>
    <w:multiLevelType w:val="hybridMultilevel"/>
    <w:tmpl w:val="9F3644BA"/>
    <w:lvl w:ilvl="0" w:tplc="015EB574">
      <w:numFmt w:val="bullet"/>
      <w:lvlText w:val="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18"/>
        <w:szCs w:val="18"/>
        <w:lang w:val="pl-PL" w:eastAsia="en-US" w:bidi="ar-SA"/>
      </w:rPr>
    </w:lvl>
    <w:lvl w:ilvl="1" w:tplc="AD10D2B2">
      <w:numFmt w:val="bullet"/>
      <w:lvlText w:val="•"/>
      <w:lvlJc w:val="left"/>
      <w:pPr>
        <w:ind w:left="1756" w:hanging="360"/>
      </w:pPr>
      <w:rPr>
        <w:rFonts w:hint="default"/>
        <w:lang w:val="pl-PL" w:eastAsia="en-US" w:bidi="ar-SA"/>
      </w:rPr>
    </w:lvl>
    <w:lvl w:ilvl="2" w:tplc="9D78A29E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22800D52">
      <w:numFmt w:val="bullet"/>
      <w:lvlText w:val="•"/>
      <w:lvlJc w:val="left"/>
      <w:pPr>
        <w:ind w:left="3630" w:hanging="360"/>
      </w:pPr>
      <w:rPr>
        <w:rFonts w:hint="default"/>
        <w:lang w:val="pl-PL" w:eastAsia="en-US" w:bidi="ar-SA"/>
      </w:rPr>
    </w:lvl>
    <w:lvl w:ilvl="4" w:tplc="4648AC38">
      <w:numFmt w:val="bullet"/>
      <w:lvlText w:val="•"/>
      <w:lvlJc w:val="left"/>
      <w:pPr>
        <w:ind w:left="4567" w:hanging="360"/>
      </w:pPr>
      <w:rPr>
        <w:rFonts w:hint="default"/>
        <w:lang w:val="pl-PL" w:eastAsia="en-US" w:bidi="ar-SA"/>
      </w:rPr>
    </w:lvl>
    <w:lvl w:ilvl="5" w:tplc="922E8B42">
      <w:numFmt w:val="bullet"/>
      <w:lvlText w:val="•"/>
      <w:lvlJc w:val="left"/>
      <w:pPr>
        <w:ind w:left="5504" w:hanging="360"/>
      </w:pPr>
      <w:rPr>
        <w:rFonts w:hint="default"/>
        <w:lang w:val="pl-PL" w:eastAsia="en-US" w:bidi="ar-SA"/>
      </w:rPr>
    </w:lvl>
    <w:lvl w:ilvl="6" w:tplc="0BBA22A6">
      <w:numFmt w:val="bullet"/>
      <w:lvlText w:val="•"/>
      <w:lvlJc w:val="left"/>
      <w:pPr>
        <w:ind w:left="6440" w:hanging="360"/>
      </w:pPr>
      <w:rPr>
        <w:rFonts w:hint="default"/>
        <w:lang w:val="pl-PL" w:eastAsia="en-US" w:bidi="ar-SA"/>
      </w:rPr>
    </w:lvl>
    <w:lvl w:ilvl="7" w:tplc="9BEACC12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  <w:lvl w:ilvl="8" w:tplc="6AC0A388">
      <w:numFmt w:val="bullet"/>
      <w:lvlText w:val="•"/>
      <w:lvlJc w:val="left"/>
      <w:pPr>
        <w:ind w:left="831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7B666FF"/>
    <w:multiLevelType w:val="hybridMultilevel"/>
    <w:tmpl w:val="2D882204"/>
    <w:lvl w:ilvl="0" w:tplc="56D46FBE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16443BA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2" w:tplc="B3FEC8AE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3" w:tplc="45EA7116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4" w:tplc="D20A40E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5" w:tplc="446A0FC4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6" w:tplc="38FCA6F4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7" w:tplc="592C6A7A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  <w:lvl w:ilvl="8" w:tplc="316ED49C">
      <w:numFmt w:val="bullet"/>
      <w:lvlText w:val="•"/>
      <w:lvlJc w:val="left"/>
      <w:pPr>
        <w:ind w:left="863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8EB243F"/>
    <w:multiLevelType w:val="hybridMultilevel"/>
    <w:tmpl w:val="72161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F3892"/>
    <w:multiLevelType w:val="hybridMultilevel"/>
    <w:tmpl w:val="CA222F96"/>
    <w:lvl w:ilvl="0" w:tplc="163C6BF8">
      <w:start w:val="1"/>
      <w:numFmt w:val="upperRoman"/>
      <w:lvlText w:val="%1."/>
      <w:lvlJc w:val="left"/>
      <w:pPr>
        <w:ind w:left="318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A382DC0">
      <w:start w:val="1"/>
      <w:numFmt w:val="decimal"/>
      <w:lvlText w:val="%2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E3EA152">
      <w:start w:val="1"/>
      <w:numFmt w:val="decimal"/>
      <w:lvlText w:val="%3)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434897B0">
      <w:numFmt w:val="bullet"/>
      <w:lvlText w:val="•"/>
      <w:lvlJc w:val="left"/>
      <w:pPr>
        <w:ind w:left="2063" w:hanging="361"/>
      </w:pPr>
      <w:rPr>
        <w:rFonts w:hint="default"/>
        <w:lang w:val="pl-PL" w:eastAsia="en-US" w:bidi="ar-SA"/>
      </w:rPr>
    </w:lvl>
    <w:lvl w:ilvl="4" w:tplc="DFF079EA">
      <w:numFmt w:val="bullet"/>
      <w:lvlText w:val="•"/>
      <w:lvlJc w:val="left"/>
      <w:pPr>
        <w:ind w:left="3267" w:hanging="361"/>
      </w:pPr>
      <w:rPr>
        <w:rFonts w:hint="default"/>
        <w:lang w:val="pl-PL" w:eastAsia="en-US" w:bidi="ar-SA"/>
      </w:rPr>
    </w:lvl>
    <w:lvl w:ilvl="5" w:tplc="720C9266">
      <w:numFmt w:val="bullet"/>
      <w:lvlText w:val="•"/>
      <w:lvlJc w:val="left"/>
      <w:pPr>
        <w:ind w:left="4471" w:hanging="361"/>
      </w:pPr>
      <w:rPr>
        <w:rFonts w:hint="default"/>
        <w:lang w:val="pl-PL" w:eastAsia="en-US" w:bidi="ar-SA"/>
      </w:rPr>
    </w:lvl>
    <w:lvl w:ilvl="6" w:tplc="FB488E2C">
      <w:numFmt w:val="bullet"/>
      <w:lvlText w:val="•"/>
      <w:lvlJc w:val="left"/>
      <w:pPr>
        <w:ind w:left="5675" w:hanging="361"/>
      </w:pPr>
      <w:rPr>
        <w:rFonts w:hint="default"/>
        <w:lang w:val="pl-PL" w:eastAsia="en-US" w:bidi="ar-SA"/>
      </w:rPr>
    </w:lvl>
    <w:lvl w:ilvl="7" w:tplc="A836BC60">
      <w:numFmt w:val="bullet"/>
      <w:lvlText w:val="•"/>
      <w:lvlJc w:val="left"/>
      <w:pPr>
        <w:ind w:left="6879" w:hanging="361"/>
      </w:pPr>
      <w:rPr>
        <w:rFonts w:hint="default"/>
        <w:lang w:val="pl-PL" w:eastAsia="en-US" w:bidi="ar-SA"/>
      </w:rPr>
    </w:lvl>
    <w:lvl w:ilvl="8" w:tplc="3B3AB3B2">
      <w:numFmt w:val="bullet"/>
      <w:lvlText w:val="•"/>
      <w:lvlJc w:val="left"/>
      <w:pPr>
        <w:ind w:left="8082" w:hanging="361"/>
      </w:pPr>
      <w:rPr>
        <w:rFonts w:hint="default"/>
        <w:lang w:val="pl-PL" w:eastAsia="en-US" w:bidi="ar-SA"/>
      </w:rPr>
    </w:lvl>
  </w:abstractNum>
  <w:abstractNum w:abstractNumId="13" w15:restartNumberingAfterBreak="0">
    <w:nsid w:val="4C064FF6"/>
    <w:multiLevelType w:val="hybridMultilevel"/>
    <w:tmpl w:val="B4B8833A"/>
    <w:lvl w:ilvl="0" w:tplc="AEF8091A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3EC9E20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2" w:tplc="D7ECF7CA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3" w:tplc="A5F2AF0A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4" w:tplc="AD0C575A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5" w:tplc="A7A02896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6" w:tplc="4C0A6E1A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7" w:tplc="3F5E8E9C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  <w:lvl w:ilvl="8" w:tplc="704A5100">
      <w:numFmt w:val="bullet"/>
      <w:lvlText w:val="•"/>
      <w:lvlJc w:val="left"/>
      <w:pPr>
        <w:ind w:left="8636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2E42A08"/>
    <w:multiLevelType w:val="hybridMultilevel"/>
    <w:tmpl w:val="3CDC5402"/>
    <w:lvl w:ilvl="0" w:tplc="5F1E8D5A">
      <w:numFmt w:val="bullet"/>
      <w:lvlText w:val="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18"/>
        <w:szCs w:val="18"/>
        <w:lang w:val="pl-PL" w:eastAsia="en-US" w:bidi="ar-SA"/>
      </w:rPr>
    </w:lvl>
    <w:lvl w:ilvl="1" w:tplc="52F4E0C8">
      <w:numFmt w:val="bullet"/>
      <w:lvlText w:val="•"/>
      <w:lvlJc w:val="left"/>
      <w:pPr>
        <w:ind w:left="1756" w:hanging="360"/>
      </w:pPr>
      <w:rPr>
        <w:rFonts w:hint="default"/>
        <w:lang w:val="pl-PL" w:eastAsia="en-US" w:bidi="ar-SA"/>
      </w:rPr>
    </w:lvl>
    <w:lvl w:ilvl="2" w:tplc="0CF6B87C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E5B2840A">
      <w:numFmt w:val="bullet"/>
      <w:lvlText w:val="•"/>
      <w:lvlJc w:val="left"/>
      <w:pPr>
        <w:ind w:left="3630" w:hanging="360"/>
      </w:pPr>
      <w:rPr>
        <w:rFonts w:hint="default"/>
        <w:lang w:val="pl-PL" w:eastAsia="en-US" w:bidi="ar-SA"/>
      </w:rPr>
    </w:lvl>
    <w:lvl w:ilvl="4" w:tplc="0492B4A4">
      <w:numFmt w:val="bullet"/>
      <w:lvlText w:val="•"/>
      <w:lvlJc w:val="left"/>
      <w:pPr>
        <w:ind w:left="4567" w:hanging="360"/>
      </w:pPr>
      <w:rPr>
        <w:rFonts w:hint="default"/>
        <w:lang w:val="pl-PL" w:eastAsia="en-US" w:bidi="ar-SA"/>
      </w:rPr>
    </w:lvl>
    <w:lvl w:ilvl="5" w:tplc="9000E8FA">
      <w:numFmt w:val="bullet"/>
      <w:lvlText w:val="•"/>
      <w:lvlJc w:val="left"/>
      <w:pPr>
        <w:ind w:left="5504" w:hanging="360"/>
      </w:pPr>
      <w:rPr>
        <w:rFonts w:hint="default"/>
        <w:lang w:val="pl-PL" w:eastAsia="en-US" w:bidi="ar-SA"/>
      </w:rPr>
    </w:lvl>
    <w:lvl w:ilvl="6" w:tplc="5AC0F100">
      <w:numFmt w:val="bullet"/>
      <w:lvlText w:val="•"/>
      <w:lvlJc w:val="left"/>
      <w:pPr>
        <w:ind w:left="6440" w:hanging="360"/>
      </w:pPr>
      <w:rPr>
        <w:rFonts w:hint="default"/>
        <w:lang w:val="pl-PL" w:eastAsia="en-US" w:bidi="ar-SA"/>
      </w:rPr>
    </w:lvl>
    <w:lvl w:ilvl="7" w:tplc="515A6B36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  <w:lvl w:ilvl="8" w:tplc="8294CF9E">
      <w:numFmt w:val="bullet"/>
      <w:lvlText w:val="•"/>
      <w:lvlJc w:val="left"/>
      <w:pPr>
        <w:ind w:left="8314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C660EF1"/>
    <w:multiLevelType w:val="hybridMultilevel"/>
    <w:tmpl w:val="EF04FBAC"/>
    <w:lvl w:ilvl="0" w:tplc="93EC6170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CB49312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2" w:tplc="BA54D718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3" w:tplc="6374F330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4" w:tplc="F8DE1B82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5" w:tplc="A9F2359E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6" w:tplc="60ECAB1C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7" w:tplc="C276E468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  <w:lvl w:ilvl="8" w:tplc="10B2E876">
      <w:numFmt w:val="bullet"/>
      <w:lvlText w:val="•"/>
      <w:lvlJc w:val="left"/>
      <w:pPr>
        <w:ind w:left="863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61606215"/>
    <w:multiLevelType w:val="hybridMultilevel"/>
    <w:tmpl w:val="2A94B70A"/>
    <w:lvl w:ilvl="0" w:tplc="88664934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66D3AC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2" w:tplc="FCDE7950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3" w:tplc="9096452E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4" w:tplc="72209D12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5" w:tplc="2EA01E32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6" w:tplc="AC3E3A3A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7" w:tplc="1C9AAD1A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  <w:lvl w:ilvl="8" w:tplc="66821294">
      <w:numFmt w:val="bullet"/>
      <w:lvlText w:val="•"/>
      <w:lvlJc w:val="left"/>
      <w:pPr>
        <w:ind w:left="863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37B4466"/>
    <w:multiLevelType w:val="hybridMultilevel"/>
    <w:tmpl w:val="260CEDAA"/>
    <w:lvl w:ilvl="0" w:tplc="16D68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80100"/>
    <w:multiLevelType w:val="hybridMultilevel"/>
    <w:tmpl w:val="10C4A522"/>
    <w:lvl w:ilvl="0" w:tplc="8F460E84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20FD4C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2" w:tplc="0F709996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3" w:tplc="AE3E2CA8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4" w:tplc="7BEED2E6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5" w:tplc="40DEE9B6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6" w:tplc="B1628BD6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7" w:tplc="223A4EB8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  <w:lvl w:ilvl="8" w:tplc="42AE9E12">
      <w:numFmt w:val="bullet"/>
      <w:lvlText w:val="•"/>
      <w:lvlJc w:val="left"/>
      <w:pPr>
        <w:ind w:left="8636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8CD5FE9"/>
    <w:multiLevelType w:val="hybridMultilevel"/>
    <w:tmpl w:val="93D84C5E"/>
    <w:lvl w:ilvl="0" w:tplc="183C0BBA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168214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2" w:tplc="E0084C66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3" w:tplc="5ABA02A2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4" w:tplc="52C4ADF8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5" w:tplc="B018FD0C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6" w:tplc="666EE032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7" w:tplc="5EFC5288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  <w:lvl w:ilvl="8" w:tplc="8208EDB2">
      <w:numFmt w:val="bullet"/>
      <w:lvlText w:val="•"/>
      <w:lvlJc w:val="left"/>
      <w:pPr>
        <w:ind w:left="863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A3071DE"/>
    <w:multiLevelType w:val="hybridMultilevel"/>
    <w:tmpl w:val="92762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12394"/>
    <w:multiLevelType w:val="hybridMultilevel"/>
    <w:tmpl w:val="1604F6F8"/>
    <w:lvl w:ilvl="0" w:tplc="2DC8D2AA">
      <w:start w:val="1"/>
      <w:numFmt w:val="decimal"/>
      <w:lvlText w:val="%1)"/>
      <w:lvlJc w:val="left"/>
      <w:pPr>
        <w:ind w:left="12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689C14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2" w:tplc="5184C220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3" w:tplc="E48A2E28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4" w:tplc="41780730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5" w:tplc="24B8EB46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6" w:tplc="96ACDD88">
      <w:numFmt w:val="bullet"/>
      <w:lvlText w:val="•"/>
      <w:lvlJc w:val="left"/>
      <w:pPr>
        <w:ind w:left="6782" w:hanging="360"/>
      </w:pPr>
      <w:rPr>
        <w:rFonts w:hint="default"/>
        <w:lang w:val="pl-PL" w:eastAsia="en-US" w:bidi="ar-SA"/>
      </w:rPr>
    </w:lvl>
    <w:lvl w:ilvl="7" w:tplc="38EC1D2E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  <w:lvl w:ilvl="8" w:tplc="E05248A0">
      <w:numFmt w:val="bullet"/>
      <w:lvlText w:val="•"/>
      <w:lvlJc w:val="left"/>
      <w:pPr>
        <w:ind w:left="8636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73206FDE"/>
    <w:multiLevelType w:val="hybridMultilevel"/>
    <w:tmpl w:val="AEC09930"/>
    <w:lvl w:ilvl="0" w:tplc="695C451C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EE24EBC">
      <w:numFmt w:val="bullet"/>
      <w:lvlText w:val="•"/>
      <w:lvlJc w:val="left"/>
      <w:pPr>
        <w:ind w:left="1499" w:hanging="360"/>
      </w:pPr>
      <w:rPr>
        <w:rFonts w:hint="default"/>
        <w:lang w:val="pl-PL" w:eastAsia="en-US" w:bidi="ar-SA"/>
      </w:rPr>
    </w:lvl>
    <w:lvl w:ilvl="2" w:tplc="19CC1BAA">
      <w:numFmt w:val="bullet"/>
      <w:lvlText w:val="•"/>
      <w:lvlJc w:val="left"/>
      <w:pPr>
        <w:ind w:left="2498" w:hanging="360"/>
      </w:pPr>
      <w:rPr>
        <w:rFonts w:hint="default"/>
        <w:lang w:val="pl-PL" w:eastAsia="en-US" w:bidi="ar-SA"/>
      </w:rPr>
    </w:lvl>
    <w:lvl w:ilvl="3" w:tplc="99A82A44">
      <w:numFmt w:val="bullet"/>
      <w:lvlText w:val="•"/>
      <w:lvlJc w:val="left"/>
      <w:pPr>
        <w:ind w:left="3497" w:hanging="360"/>
      </w:pPr>
      <w:rPr>
        <w:rFonts w:hint="default"/>
        <w:lang w:val="pl-PL" w:eastAsia="en-US" w:bidi="ar-SA"/>
      </w:rPr>
    </w:lvl>
    <w:lvl w:ilvl="4" w:tplc="B7D88770">
      <w:numFmt w:val="bullet"/>
      <w:lvlText w:val="•"/>
      <w:lvlJc w:val="left"/>
      <w:pPr>
        <w:ind w:left="4496" w:hanging="360"/>
      </w:pPr>
      <w:rPr>
        <w:rFonts w:hint="default"/>
        <w:lang w:val="pl-PL" w:eastAsia="en-US" w:bidi="ar-SA"/>
      </w:rPr>
    </w:lvl>
    <w:lvl w:ilvl="5" w:tplc="56880A78">
      <w:numFmt w:val="bullet"/>
      <w:lvlText w:val="•"/>
      <w:lvlJc w:val="left"/>
      <w:pPr>
        <w:ind w:left="5495" w:hanging="360"/>
      </w:pPr>
      <w:rPr>
        <w:rFonts w:hint="default"/>
        <w:lang w:val="pl-PL" w:eastAsia="en-US" w:bidi="ar-SA"/>
      </w:rPr>
    </w:lvl>
    <w:lvl w:ilvl="6" w:tplc="EE1E776C">
      <w:numFmt w:val="bullet"/>
      <w:lvlText w:val="•"/>
      <w:lvlJc w:val="left"/>
      <w:pPr>
        <w:ind w:left="6494" w:hanging="360"/>
      </w:pPr>
      <w:rPr>
        <w:rFonts w:hint="default"/>
        <w:lang w:val="pl-PL" w:eastAsia="en-US" w:bidi="ar-SA"/>
      </w:rPr>
    </w:lvl>
    <w:lvl w:ilvl="7" w:tplc="D63AEF2A">
      <w:numFmt w:val="bullet"/>
      <w:lvlText w:val="•"/>
      <w:lvlJc w:val="left"/>
      <w:pPr>
        <w:ind w:left="7493" w:hanging="360"/>
      </w:pPr>
      <w:rPr>
        <w:rFonts w:hint="default"/>
        <w:lang w:val="pl-PL" w:eastAsia="en-US" w:bidi="ar-SA"/>
      </w:rPr>
    </w:lvl>
    <w:lvl w:ilvl="8" w:tplc="DD1CFEBE">
      <w:numFmt w:val="bullet"/>
      <w:lvlText w:val="•"/>
      <w:lvlJc w:val="left"/>
      <w:pPr>
        <w:ind w:left="849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5231F27"/>
    <w:multiLevelType w:val="hybridMultilevel"/>
    <w:tmpl w:val="834C9830"/>
    <w:lvl w:ilvl="0" w:tplc="DAD02150">
      <w:numFmt w:val="bullet"/>
      <w:lvlText w:val="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pl-PL" w:eastAsia="en-US" w:bidi="ar-SA"/>
      </w:rPr>
    </w:lvl>
    <w:lvl w:ilvl="1" w:tplc="6D864A5A">
      <w:numFmt w:val="bullet"/>
      <w:lvlText w:val="•"/>
      <w:lvlJc w:val="left"/>
      <w:pPr>
        <w:ind w:left="1823" w:hanging="361"/>
      </w:pPr>
      <w:rPr>
        <w:rFonts w:hint="default"/>
        <w:lang w:val="pl-PL" w:eastAsia="en-US" w:bidi="ar-SA"/>
      </w:rPr>
    </w:lvl>
    <w:lvl w:ilvl="2" w:tplc="AEBE3692">
      <w:numFmt w:val="bullet"/>
      <w:lvlText w:val="•"/>
      <w:lvlJc w:val="left"/>
      <w:pPr>
        <w:ind w:left="2786" w:hanging="361"/>
      </w:pPr>
      <w:rPr>
        <w:rFonts w:hint="default"/>
        <w:lang w:val="pl-PL" w:eastAsia="en-US" w:bidi="ar-SA"/>
      </w:rPr>
    </w:lvl>
    <w:lvl w:ilvl="3" w:tplc="DB82BCE0">
      <w:numFmt w:val="bullet"/>
      <w:lvlText w:val="•"/>
      <w:lvlJc w:val="left"/>
      <w:pPr>
        <w:ind w:left="3749" w:hanging="361"/>
      </w:pPr>
      <w:rPr>
        <w:rFonts w:hint="default"/>
        <w:lang w:val="pl-PL" w:eastAsia="en-US" w:bidi="ar-SA"/>
      </w:rPr>
    </w:lvl>
    <w:lvl w:ilvl="4" w:tplc="5C34CF92">
      <w:numFmt w:val="bullet"/>
      <w:lvlText w:val="•"/>
      <w:lvlJc w:val="left"/>
      <w:pPr>
        <w:ind w:left="4712" w:hanging="361"/>
      </w:pPr>
      <w:rPr>
        <w:rFonts w:hint="default"/>
        <w:lang w:val="pl-PL" w:eastAsia="en-US" w:bidi="ar-SA"/>
      </w:rPr>
    </w:lvl>
    <w:lvl w:ilvl="5" w:tplc="9EE64B10">
      <w:numFmt w:val="bullet"/>
      <w:lvlText w:val="•"/>
      <w:lvlJc w:val="left"/>
      <w:pPr>
        <w:ind w:left="5675" w:hanging="361"/>
      </w:pPr>
      <w:rPr>
        <w:rFonts w:hint="default"/>
        <w:lang w:val="pl-PL" w:eastAsia="en-US" w:bidi="ar-SA"/>
      </w:rPr>
    </w:lvl>
    <w:lvl w:ilvl="6" w:tplc="17C4324A">
      <w:numFmt w:val="bullet"/>
      <w:lvlText w:val="•"/>
      <w:lvlJc w:val="left"/>
      <w:pPr>
        <w:ind w:left="6638" w:hanging="361"/>
      </w:pPr>
      <w:rPr>
        <w:rFonts w:hint="default"/>
        <w:lang w:val="pl-PL" w:eastAsia="en-US" w:bidi="ar-SA"/>
      </w:rPr>
    </w:lvl>
    <w:lvl w:ilvl="7" w:tplc="B8426626">
      <w:numFmt w:val="bullet"/>
      <w:lvlText w:val="•"/>
      <w:lvlJc w:val="left"/>
      <w:pPr>
        <w:ind w:left="7601" w:hanging="361"/>
      </w:pPr>
      <w:rPr>
        <w:rFonts w:hint="default"/>
        <w:lang w:val="pl-PL" w:eastAsia="en-US" w:bidi="ar-SA"/>
      </w:rPr>
    </w:lvl>
    <w:lvl w:ilvl="8" w:tplc="20F0EC8A">
      <w:numFmt w:val="bullet"/>
      <w:lvlText w:val="•"/>
      <w:lvlJc w:val="left"/>
      <w:pPr>
        <w:ind w:left="8564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770E2FA4"/>
    <w:multiLevelType w:val="hybridMultilevel"/>
    <w:tmpl w:val="C78AB2E8"/>
    <w:lvl w:ilvl="0" w:tplc="ED64A536">
      <w:numFmt w:val="bullet"/>
      <w:lvlText w:val="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18"/>
        <w:szCs w:val="18"/>
        <w:lang w:val="pl-PL" w:eastAsia="en-US" w:bidi="ar-SA"/>
      </w:rPr>
    </w:lvl>
    <w:lvl w:ilvl="1" w:tplc="AB6A7CFE">
      <w:numFmt w:val="bullet"/>
      <w:lvlText w:val="•"/>
      <w:lvlJc w:val="left"/>
      <w:pPr>
        <w:ind w:left="787" w:hanging="360"/>
      </w:pPr>
      <w:rPr>
        <w:rFonts w:hint="default"/>
        <w:lang w:val="pl-PL" w:eastAsia="en-US" w:bidi="ar-SA"/>
      </w:rPr>
    </w:lvl>
    <w:lvl w:ilvl="2" w:tplc="B4803912">
      <w:numFmt w:val="bullet"/>
      <w:lvlText w:val="•"/>
      <w:lvlJc w:val="left"/>
      <w:pPr>
        <w:ind w:left="1154" w:hanging="360"/>
      </w:pPr>
      <w:rPr>
        <w:rFonts w:hint="default"/>
        <w:lang w:val="pl-PL" w:eastAsia="en-US" w:bidi="ar-SA"/>
      </w:rPr>
    </w:lvl>
    <w:lvl w:ilvl="3" w:tplc="B714FC14">
      <w:numFmt w:val="bullet"/>
      <w:lvlText w:val="•"/>
      <w:lvlJc w:val="left"/>
      <w:pPr>
        <w:ind w:left="1521" w:hanging="360"/>
      </w:pPr>
      <w:rPr>
        <w:rFonts w:hint="default"/>
        <w:lang w:val="pl-PL" w:eastAsia="en-US" w:bidi="ar-SA"/>
      </w:rPr>
    </w:lvl>
    <w:lvl w:ilvl="4" w:tplc="39BAEA18">
      <w:numFmt w:val="bullet"/>
      <w:lvlText w:val="•"/>
      <w:lvlJc w:val="left"/>
      <w:pPr>
        <w:ind w:left="1888" w:hanging="360"/>
      </w:pPr>
      <w:rPr>
        <w:rFonts w:hint="default"/>
        <w:lang w:val="pl-PL" w:eastAsia="en-US" w:bidi="ar-SA"/>
      </w:rPr>
    </w:lvl>
    <w:lvl w:ilvl="5" w:tplc="41C6C1AC">
      <w:numFmt w:val="bullet"/>
      <w:lvlText w:val="•"/>
      <w:lvlJc w:val="left"/>
      <w:pPr>
        <w:ind w:left="2255" w:hanging="360"/>
      </w:pPr>
      <w:rPr>
        <w:rFonts w:hint="default"/>
        <w:lang w:val="pl-PL" w:eastAsia="en-US" w:bidi="ar-SA"/>
      </w:rPr>
    </w:lvl>
    <w:lvl w:ilvl="6" w:tplc="6A047CC8">
      <w:numFmt w:val="bullet"/>
      <w:lvlText w:val="•"/>
      <w:lvlJc w:val="left"/>
      <w:pPr>
        <w:ind w:left="2622" w:hanging="360"/>
      </w:pPr>
      <w:rPr>
        <w:rFonts w:hint="default"/>
        <w:lang w:val="pl-PL" w:eastAsia="en-US" w:bidi="ar-SA"/>
      </w:rPr>
    </w:lvl>
    <w:lvl w:ilvl="7" w:tplc="6C22C95A">
      <w:numFmt w:val="bullet"/>
      <w:lvlText w:val="•"/>
      <w:lvlJc w:val="left"/>
      <w:pPr>
        <w:ind w:left="2989" w:hanging="360"/>
      </w:pPr>
      <w:rPr>
        <w:rFonts w:hint="default"/>
        <w:lang w:val="pl-PL" w:eastAsia="en-US" w:bidi="ar-SA"/>
      </w:rPr>
    </w:lvl>
    <w:lvl w:ilvl="8" w:tplc="408A4E4E">
      <w:numFmt w:val="bullet"/>
      <w:lvlText w:val="•"/>
      <w:lvlJc w:val="left"/>
      <w:pPr>
        <w:ind w:left="3356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7AC64775"/>
    <w:multiLevelType w:val="hybridMultilevel"/>
    <w:tmpl w:val="2158A14C"/>
    <w:lvl w:ilvl="0" w:tplc="5972D4F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F56A3C4">
      <w:start w:val="1"/>
      <w:numFmt w:val="decimal"/>
      <w:lvlText w:val="%2)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A3424C4">
      <w:numFmt w:val="bullet"/>
      <w:lvlText w:val="•"/>
      <w:lvlJc w:val="left"/>
      <w:pPr>
        <w:ind w:left="1930" w:hanging="361"/>
      </w:pPr>
      <w:rPr>
        <w:rFonts w:hint="default"/>
        <w:lang w:val="pl-PL" w:eastAsia="en-US" w:bidi="ar-SA"/>
      </w:rPr>
    </w:lvl>
    <w:lvl w:ilvl="3" w:tplc="C6FA1BE0">
      <w:numFmt w:val="bullet"/>
      <w:lvlText w:val="•"/>
      <w:lvlJc w:val="left"/>
      <w:pPr>
        <w:ind w:left="3000" w:hanging="361"/>
      </w:pPr>
      <w:rPr>
        <w:rFonts w:hint="default"/>
        <w:lang w:val="pl-PL" w:eastAsia="en-US" w:bidi="ar-SA"/>
      </w:rPr>
    </w:lvl>
    <w:lvl w:ilvl="4" w:tplc="DA1E2EEC">
      <w:numFmt w:val="bullet"/>
      <w:lvlText w:val="•"/>
      <w:lvlJc w:val="left"/>
      <w:pPr>
        <w:ind w:left="4070" w:hanging="361"/>
      </w:pPr>
      <w:rPr>
        <w:rFonts w:hint="default"/>
        <w:lang w:val="pl-PL" w:eastAsia="en-US" w:bidi="ar-SA"/>
      </w:rPr>
    </w:lvl>
    <w:lvl w:ilvl="5" w:tplc="76227784">
      <w:numFmt w:val="bullet"/>
      <w:lvlText w:val="•"/>
      <w:lvlJc w:val="left"/>
      <w:pPr>
        <w:ind w:left="5140" w:hanging="361"/>
      </w:pPr>
      <w:rPr>
        <w:rFonts w:hint="default"/>
        <w:lang w:val="pl-PL" w:eastAsia="en-US" w:bidi="ar-SA"/>
      </w:rPr>
    </w:lvl>
    <w:lvl w:ilvl="6" w:tplc="61C66896">
      <w:numFmt w:val="bullet"/>
      <w:lvlText w:val="•"/>
      <w:lvlJc w:val="left"/>
      <w:pPr>
        <w:ind w:left="6210" w:hanging="361"/>
      </w:pPr>
      <w:rPr>
        <w:rFonts w:hint="default"/>
        <w:lang w:val="pl-PL" w:eastAsia="en-US" w:bidi="ar-SA"/>
      </w:rPr>
    </w:lvl>
    <w:lvl w:ilvl="7" w:tplc="B78AC4F2">
      <w:numFmt w:val="bullet"/>
      <w:lvlText w:val="•"/>
      <w:lvlJc w:val="left"/>
      <w:pPr>
        <w:ind w:left="7280" w:hanging="361"/>
      </w:pPr>
      <w:rPr>
        <w:rFonts w:hint="default"/>
        <w:lang w:val="pl-PL" w:eastAsia="en-US" w:bidi="ar-SA"/>
      </w:rPr>
    </w:lvl>
    <w:lvl w:ilvl="8" w:tplc="1F9862D4">
      <w:numFmt w:val="bullet"/>
      <w:lvlText w:val="•"/>
      <w:lvlJc w:val="left"/>
      <w:pPr>
        <w:ind w:left="8350" w:hanging="361"/>
      </w:pPr>
      <w:rPr>
        <w:rFonts w:hint="default"/>
        <w:lang w:val="pl-PL" w:eastAsia="en-US" w:bidi="ar-SA"/>
      </w:rPr>
    </w:lvl>
  </w:abstractNum>
  <w:num w:numId="1" w16cid:durableId="370300334">
    <w:abstractNumId w:val="9"/>
  </w:num>
  <w:num w:numId="2" w16cid:durableId="377824193">
    <w:abstractNumId w:val="14"/>
  </w:num>
  <w:num w:numId="3" w16cid:durableId="477965350">
    <w:abstractNumId w:val="5"/>
  </w:num>
  <w:num w:numId="4" w16cid:durableId="996612054">
    <w:abstractNumId w:val="6"/>
  </w:num>
  <w:num w:numId="5" w16cid:durableId="999383732">
    <w:abstractNumId w:val="12"/>
  </w:num>
  <w:num w:numId="6" w16cid:durableId="61611540">
    <w:abstractNumId w:val="8"/>
  </w:num>
  <w:num w:numId="7" w16cid:durableId="1690178568">
    <w:abstractNumId w:val="25"/>
  </w:num>
  <w:num w:numId="8" w16cid:durableId="1414400156">
    <w:abstractNumId w:val="22"/>
  </w:num>
  <w:num w:numId="9" w16cid:durableId="2122140994">
    <w:abstractNumId w:val="1"/>
  </w:num>
  <w:num w:numId="10" w16cid:durableId="650905696">
    <w:abstractNumId w:val="24"/>
  </w:num>
  <w:num w:numId="11" w16cid:durableId="608969061">
    <w:abstractNumId w:val="23"/>
  </w:num>
  <w:num w:numId="12" w16cid:durableId="1809468344">
    <w:abstractNumId w:val="19"/>
  </w:num>
  <w:num w:numId="13" w16cid:durableId="1614746674">
    <w:abstractNumId w:val="15"/>
  </w:num>
  <w:num w:numId="14" w16cid:durableId="933321918">
    <w:abstractNumId w:val="7"/>
  </w:num>
  <w:num w:numId="15" w16cid:durableId="1267075906">
    <w:abstractNumId w:val="13"/>
  </w:num>
  <w:num w:numId="16" w16cid:durableId="1138495866">
    <w:abstractNumId w:val="18"/>
  </w:num>
  <w:num w:numId="17" w16cid:durableId="1908295654">
    <w:abstractNumId w:val="0"/>
  </w:num>
  <w:num w:numId="18" w16cid:durableId="1833718095">
    <w:abstractNumId w:val="16"/>
  </w:num>
  <w:num w:numId="19" w16cid:durableId="253321253">
    <w:abstractNumId w:val="21"/>
  </w:num>
  <w:num w:numId="20" w16cid:durableId="869880625">
    <w:abstractNumId w:val="2"/>
  </w:num>
  <w:num w:numId="21" w16cid:durableId="853498985">
    <w:abstractNumId w:val="10"/>
  </w:num>
  <w:num w:numId="22" w16cid:durableId="125895083">
    <w:abstractNumId w:val="11"/>
  </w:num>
  <w:num w:numId="23" w16cid:durableId="900680653">
    <w:abstractNumId w:val="20"/>
  </w:num>
  <w:num w:numId="24" w16cid:durableId="617839617">
    <w:abstractNumId w:val="3"/>
  </w:num>
  <w:num w:numId="25" w16cid:durableId="649210460">
    <w:abstractNumId w:val="17"/>
  </w:num>
  <w:num w:numId="26" w16cid:durableId="115223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A0"/>
    <w:rsid w:val="00003400"/>
    <w:rsid w:val="000076DE"/>
    <w:rsid w:val="00014C1D"/>
    <w:rsid w:val="00016B06"/>
    <w:rsid w:val="0002286E"/>
    <w:rsid w:val="00036163"/>
    <w:rsid w:val="000365E4"/>
    <w:rsid w:val="00044E33"/>
    <w:rsid w:val="0005372F"/>
    <w:rsid w:val="00075841"/>
    <w:rsid w:val="00091942"/>
    <w:rsid w:val="00095D06"/>
    <w:rsid w:val="000A204A"/>
    <w:rsid w:val="000A67F9"/>
    <w:rsid w:val="000B6171"/>
    <w:rsid w:val="000C1344"/>
    <w:rsid w:val="000C154E"/>
    <w:rsid w:val="000C1C4E"/>
    <w:rsid w:val="000C26DC"/>
    <w:rsid w:val="000C2DC2"/>
    <w:rsid w:val="000C4F38"/>
    <w:rsid w:val="000D3A01"/>
    <w:rsid w:val="000E13E9"/>
    <w:rsid w:val="000F7884"/>
    <w:rsid w:val="001023C1"/>
    <w:rsid w:val="00121789"/>
    <w:rsid w:val="00121FE6"/>
    <w:rsid w:val="00125CC3"/>
    <w:rsid w:val="00131221"/>
    <w:rsid w:val="00131460"/>
    <w:rsid w:val="001333AB"/>
    <w:rsid w:val="0014221F"/>
    <w:rsid w:val="00142A3D"/>
    <w:rsid w:val="00144B2C"/>
    <w:rsid w:val="001479A0"/>
    <w:rsid w:val="00163307"/>
    <w:rsid w:val="00174620"/>
    <w:rsid w:val="0018426F"/>
    <w:rsid w:val="001871E8"/>
    <w:rsid w:val="00197046"/>
    <w:rsid w:val="001B1A41"/>
    <w:rsid w:val="001C3A4C"/>
    <w:rsid w:val="001C624B"/>
    <w:rsid w:val="001C7FD1"/>
    <w:rsid w:val="001D128B"/>
    <w:rsid w:val="001E4C43"/>
    <w:rsid w:val="001E4FDE"/>
    <w:rsid w:val="00215A25"/>
    <w:rsid w:val="002268AF"/>
    <w:rsid w:val="002272F2"/>
    <w:rsid w:val="00235683"/>
    <w:rsid w:val="00235E94"/>
    <w:rsid w:val="002408F4"/>
    <w:rsid w:val="002432BC"/>
    <w:rsid w:val="002443F7"/>
    <w:rsid w:val="00247D15"/>
    <w:rsid w:val="00256106"/>
    <w:rsid w:val="00257367"/>
    <w:rsid w:val="002644EE"/>
    <w:rsid w:val="00281DE2"/>
    <w:rsid w:val="00284238"/>
    <w:rsid w:val="002940A3"/>
    <w:rsid w:val="002A1E7D"/>
    <w:rsid w:val="002A3176"/>
    <w:rsid w:val="002B034F"/>
    <w:rsid w:val="002F0B4B"/>
    <w:rsid w:val="002F10A9"/>
    <w:rsid w:val="002F32F9"/>
    <w:rsid w:val="002F4D1D"/>
    <w:rsid w:val="003037DC"/>
    <w:rsid w:val="00307B78"/>
    <w:rsid w:val="00321480"/>
    <w:rsid w:val="0032527F"/>
    <w:rsid w:val="0032602A"/>
    <w:rsid w:val="003409DD"/>
    <w:rsid w:val="00341263"/>
    <w:rsid w:val="003455E6"/>
    <w:rsid w:val="0035148D"/>
    <w:rsid w:val="003515F7"/>
    <w:rsid w:val="003543FF"/>
    <w:rsid w:val="00361750"/>
    <w:rsid w:val="00363D97"/>
    <w:rsid w:val="003649E5"/>
    <w:rsid w:val="00383639"/>
    <w:rsid w:val="003860E5"/>
    <w:rsid w:val="0039288F"/>
    <w:rsid w:val="00393A1E"/>
    <w:rsid w:val="00395CF4"/>
    <w:rsid w:val="003A06B4"/>
    <w:rsid w:val="003B6AB1"/>
    <w:rsid w:val="003B7C24"/>
    <w:rsid w:val="003D507A"/>
    <w:rsid w:val="003E2AB1"/>
    <w:rsid w:val="003F0554"/>
    <w:rsid w:val="00403768"/>
    <w:rsid w:val="0040630C"/>
    <w:rsid w:val="00434395"/>
    <w:rsid w:val="004424DC"/>
    <w:rsid w:val="00453DAD"/>
    <w:rsid w:val="00482876"/>
    <w:rsid w:val="00486EE5"/>
    <w:rsid w:val="00491776"/>
    <w:rsid w:val="004966B3"/>
    <w:rsid w:val="004A0065"/>
    <w:rsid w:val="004A122C"/>
    <w:rsid w:val="004A5C2F"/>
    <w:rsid w:val="004B2A26"/>
    <w:rsid w:val="004B2C10"/>
    <w:rsid w:val="004B4D97"/>
    <w:rsid w:val="004C2084"/>
    <w:rsid w:val="004C4C77"/>
    <w:rsid w:val="004C6FB6"/>
    <w:rsid w:val="004E1B8F"/>
    <w:rsid w:val="004E2565"/>
    <w:rsid w:val="004E30BC"/>
    <w:rsid w:val="004F2745"/>
    <w:rsid w:val="004F6058"/>
    <w:rsid w:val="004F7D4A"/>
    <w:rsid w:val="0050133B"/>
    <w:rsid w:val="00511DC8"/>
    <w:rsid w:val="00512F2F"/>
    <w:rsid w:val="00535FD6"/>
    <w:rsid w:val="005458BB"/>
    <w:rsid w:val="005727A6"/>
    <w:rsid w:val="0058229E"/>
    <w:rsid w:val="00583E24"/>
    <w:rsid w:val="005865EE"/>
    <w:rsid w:val="00594970"/>
    <w:rsid w:val="005A103F"/>
    <w:rsid w:val="005B0B69"/>
    <w:rsid w:val="005C10FC"/>
    <w:rsid w:val="005C39EA"/>
    <w:rsid w:val="005D4BCF"/>
    <w:rsid w:val="005E42E4"/>
    <w:rsid w:val="005E4352"/>
    <w:rsid w:val="005F2414"/>
    <w:rsid w:val="00600802"/>
    <w:rsid w:val="00601CFA"/>
    <w:rsid w:val="00606775"/>
    <w:rsid w:val="0061319D"/>
    <w:rsid w:val="00614A38"/>
    <w:rsid w:val="006204EC"/>
    <w:rsid w:val="00625F51"/>
    <w:rsid w:val="00626DE8"/>
    <w:rsid w:val="006359B9"/>
    <w:rsid w:val="0065330B"/>
    <w:rsid w:val="00662880"/>
    <w:rsid w:val="00665758"/>
    <w:rsid w:val="00684B14"/>
    <w:rsid w:val="006853DD"/>
    <w:rsid w:val="00686256"/>
    <w:rsid w:val="006A16F7"/>
    <w:rsid w:val="006A7CC0"/>
    <w:rsid w:val="006B57C3"/>
    <w:rsid w:val="006C5C03"/>
    <w:rsid w:val="006C62E5"/>
    <w:rsid w:val="006D0E3C"/>
    <w:rsid w:val="006D13F9"/>
    <w:rsid w:val="006D2ABD"/>
    <w:rsid w:val="006D6FAC"/>
    <w:rsid w:val="006E21CC"/>
    <w:rsid w:val="006E5A11"/>
    <w:rsid w:val="006F40C7"/>
    <w:rsid w:val="007100E1"/>
    <w:rsid w:val="00713527"/>
    <w:rsid w:val="00722317"/>
    <w:rsid w:val="00734D44"/>
    <w:rsid w:val="007603BE"/>
    <w:rsid w:val="00765D6E"/>
    <w:rsid w:val="0077522E"/>
    <w:rsid w:val="00780030"/>
    <w:rsid w:val="00783720"/>
    <w:rsid w:val="0079578B"/>
    <w:rsid w:val="007A6C8A"/>
    <w:rsid w:val="007A790C"/>
    <w:rsid w:val="007B209B"/>
    <w:rsid w:val="007B7E9A"/>
    <w:rsid w:val="007E3075"/>
    <w:rsid w:val="007E5ADA"/>
    <w:rsid w:val="007E5B0E"/>
    <w:rsid w:val="007E77A2"/>
    <w:rsid w:val="007F3FFD"/>
    <w:rsid w:val="007F5E58"/>
    <w:rsid w:val="00806219"/>
    <w:rsid w:val="00810E5C"/>
    <w:rsid w:val="00813691"/>
    <w:rsid w:val="00813B0E"/>
    <w:rsid w:val="008231AD"/>
    <w:rsid w:val="008234DF"/>
    <w:rsid w:val="008320E1"/>
    <w:rsid w:val="00835A60"/>
    <w:rsid w:val="00837E2A"/>
    <w:rsid w:val="0084304A"/>
    <w:rsid w:val="0084449E"/>
    <w:rsid w:val="008464BB"/>
    <w:rsid w:val="008523D7"/>
    <w:rsid w:val="00854B18"/>
    <w:rsid w:val="008576BA"/>
    <w:rsid w:val="00857A13"/>
    <w:rsid w:val="0086042C"/>
    <w:rsid w:val="00861876"/>
    <w:rsid w:val="00863042"/>
    <w:rsid w:val="008719A4"/>
    <w:rsid w:val="0087541B"/>
    <w:rsid w:val="0087542D"/>
    <w:rsid w:val="00883730"/>
    <w:rsid w:val="00885EA6"/>
    <w:rsid w:val="008A266D"/>
    <w:rsid w:val="008A35A2"/>
    <w:rsid w:val="008A6D85"/>
    <w:rsid w:val="008B31CF"/>
    <w:rsid w:val="008C27E6"/>
    <w:rsid w:val="008D3C89"/>
    <w:rsid w:val="008D3D89"/>
    <w:rsid w:val="008E4E0D"/>
    <w:rsid w:val="008F79E7"/>
    <w:rsid w:val="00911DF6"/>
    <w:rsid w:val="00915AFA"/>
    <w:rsid w:val="00916582"/>
    <w:rsid w:val="00917247"/>
    <w:rsid w:val="0093049D"/>
    <w:rsid w:val="00932B0D"/>
    <w:rsid w:val="009366C4"/>
    <w:rsid w:val="009464B8"/>
    <w:rsid w:val="00960648"/>
    <w:rsid w:val="009928F9"/>
    <w:rsid w:val="00993EA5"/>
    <w:rsid w:val="00993FF3"/>
    <w:rsid w:val="00996A07"/>
    <w:rsid w:val="009B4977"/>
    <w:rsid w:val="009B70F5"/>
    <w:rsid w:val="009C2B59"/>
    <w:rsid w:val="009D74D0"/>
    <w:rsid w:val="009E06B5"/>
    <w:rsid w:val="009E37EF"/>
    <w:rsid w:val="009E5725"/>
    <w:rsid w:val="009E7C47"/>
    <w:rsid w:val="009F09F8"/>
    <w:rsid w:val="009F68E7"/>
    <w:rsid w:val="00A2174D"/>
    <w:rsid w:val="00A3491B"/>
    <w:rsid w:val="00A364FB"/>
    <w:rsid w:val="00A371AB"/>
    <w:rsid w:val="00A51A80"/>
    <w:rsid w:val="00A6565C"/>
    <w:rsid w:val="00A6565F"/>
    <w:rsid w:val="00A76AB8"/>
    <w:rsid w:val="00A7746F"/>
    <w:rsid w:val="00A86DC5"/>
    <w:rsid w:val="00AA118B"/>
    <w:rsid w:val="00AA54F6"/>
    <w:rsid w:val="00AC3E2D"/>
    <w:rsid w:val="00AC5B8E"/>
    <w:rsid w:val="00AC72D6"/>
    <w:rsid w:val="00AD5DF3"/>
    <w:rsid w:val="00AE1A43"/>
    <w:rsid w:val="00AE76D5"/>
    <w:rsid w:val="00B31641"/>
    <w:rsid w:val="00B41099"/>
    <w:rsid w:val="00B52B54"/>
    <w:rsid w:val="00B6012D"/>
    <w:rsid w:val="00B650AA"/>
    <w:rsid w:val="00B71FBB"/>
    <w:rsid w:val="00B76BDF"/>
    <w:rsid w:val="00B86230"/>
    <w:rsid w:val="00B90801"/>
    <w:rsid w:val="00BA4F02"/>
    <w:rsid w:val="00BD46B9"/>
    <w:rsid w:val="00BD5CDA"/>
    <w:rsid w:val="00BD7FE7"/>
    <w:rsid w:val="00BF6765"/>
    <w:rsid w:val="00C0541B"/>
    <w:rsid w:val="00C10A30"/>
    <w:rsid w:val="00C12AF1"/>
    <w:rsid w:val="00C35AF7"/>
    <w:rsid w:val="00C5470D"/>
    <w:rsid w:val="00C55780"/>
    <w:rsid w:val="00C570CF"/>
    <w:rsid w:val="00C61363"/>
    <w:rsid w:val="00C73103"/>
    <w:rsid w:val="00C759C9"/>
    <w:rsid w:val="00C75B8E"/>
    <w:rsid w:val="00C85D81"/>
    <w:rsid w:val="00C902E6"/>
    <w:rsid w:val="00C90A1F"/>
    <w:rsid w:val="00CB075C"/>
    <w:rsid w:val="00CB1993"/>
    <w:rsid w:val="00CB2E7F"/>
    <w:rsid w:val="00CB521F"/>
    <w:rsid w:val="00CC079B"/>
    <w:rsid w:val="00CC0A20"/>
    <w:rsid w:val="00CD192B"/>
    <w:rsid w:val="00CD39F8"/>
    <w:rsid w:val="00CE3981"/>
    <w:rsid w:val="00CF027A"/>
    <w:rsid w:val="00D01E7C"/>
    <w:rsid w:val="00D02946"/>
    <w:rsid w:val="00D05D35"/>
    <w:rsid w:val="00D0734E"/>
    <w:rsid w:val="00D10ED7"/>
    <w:rsid w:val="00D134BB"/>
    <w:rsid w:val="00D15181"/>
    <w:rsid w:val="00D23FFD"/>
    <w:rsid w:val="00D27F60"/>
    <w:rsid w:val="00D27F80"/>
    <w:rsid w:val="00D34461"/>
    <w:rsid w:val="00D37B5F"/>
    <w:rsid w:val="00D40332"/>
    <w:rsid w:val="00D45B94"/>
    <w:rsid w:val="00D5483B"/>
    <w:rsid w:val="00D5604E"/>
    <w:rsid w:val="00D56503"/>
    <w:rsid w:val="00DB3C94"/>
    <w:rsid w:val="00DD1F09"/>
    <w:rsid w:val="00DF33B4"/>
    <w:rsid w:val="00DF40B7"/>
    <w:rsid w:val="00DF7DAB"/>
    <w:rsid w:val="00E115D2"/>
    <w:rsid w:val="00E1669B"/>
    <w:rsid w:val="00E1675B"/>
    <w:rsid w:val="00E2532C"/>
    <w:rsid w:val="00E311AD"/>
    <w:rsid w:val="00E35079"/>
    <w:rsid w:val="00E37474"/>
    <w:rsid w:val="00E616E4"/>
    <w:rsid w:val="00E6246E"/>
    <w:rsid w:val="00E62E75"/>
    <w:rsid w:val="00E63D20"/>
    <w:rsid w:val="00E66B4D"/>
    <w:rsid w:val="00E72056"/>
    <w:rsid w:val="00E75380"/>
    <w:rsid w:val="00E75698"/>
    <w:rsid w:val="00E82176"/>
    <w:rsid w:val="00E83717"/>
    <w:rsid w:val="00E848EE"/>
    <w:rsid w:val="00E8698D"/>
    <w:rsid w:val="00E92012"/>
    <w:rsid w:val="00E959F4"/>
    <w:rsid w:val="00EB53D8"/>
    <w:rsid w:val="00EC1D5F"/>
    <w:rsid w:val="00ED323A"/>
    <w:rsid w:val="00ED4D60"/>
    <w:rsid w:val="00ED789F"/>
    <w:rsid w:val="00EF128A"/>
    <w:rsid w:val="00EF1337"/>
    <w:rsid w:val="00EF1765"/>
    <w:rsid w:val="00EF7939"/>
    <w:rsid w:val="00F01AD0"/>
    <w:rsid w:val="00F02D20"/>
    <w:rsid w:val="00F1555A"/>
    <w:rsid w:val="00F15C1F"/>
    <w:rsid w:val="00F23F48"/>
    <w:rsid w:val="00F409DC"/>
    <w:rsid w:val="00F41B88"/>
    <w:rsid w:val="00F5105F"/>
    <w:rsid w:val="00F52450"/>
    <w:rsid w:val="00F73359"/>
    <w:rsid w:val="00F77035"/>
    <w:rsid w:val="00F83CA6"/>
    <w:rsid w:val="00FA6D7B"/>
    <w:rsid w:val="00FB0518"/>
    <w:rsid w:val="00FB0FEC"/>
    <w:rsid w:val="00FB2C55"/>
    <w:rsid w:val="00F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48AE"/>
  <w15:docId w15:val="{E4FDB7E5-BD14-496F-8BEC-6CFB9D48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1" w:hanging="25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01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959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9F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3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2470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 dnia 11 marca 2020 r.</vt:lpstr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11 marca 2020 r.</dc:title>
  <dc:subject>w sprawie czasowego zawieszenia działalności jednostek organizacyjnych Gminy Drzewica</dc:subject>
  <dc:creator>dniemirski</dc:creator>
  <cp:lastModifiedBy>Wojciech Węgliński</cp:lastModifiedBy>
  <cp:revision>11</cp:revision>
  <cp:lastPrinted>2025-01-16T12:53:00Z</cp:lastPrinted>
  <dcterms:created xsi:type="dcterms:W3CDTF">2025-01-22T09:39:00Z</dcterms:created>
  <dcterms:modified xsi:type="dcterms:W3CDTF">2025-01-22T09:45:00Z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2016</vt:lpwstr>
  </property>
</Properties>
</file>