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B1E2" w14:textId="77777777" w:rsidR="00F569C5" w:rsidRPr="00EF7C91" w:rsidRDefault="00F569C5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Informacja międzysesyjna</w:t>
      </w:r>
    </w:p>
    <w:p w14:paraId="13EE2769" w14:textId="48570BEC" w:rsidR="00F569C5" w:rsidRPr="00EF7C91" w:rsidRDefault="00DC2A26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o</w:t>
      </w:r>
      <w:r w:rsidR="00F335D4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d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18</w:t>
      </w:r>
      <w:r w:rsidR="00E5023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grudnia 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 w:rsidR="00D67B56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4</w:t>
      </w:r>
      <w:r w:rsidR="00037907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r w:rsidR="001027CF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1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7</w:t>
      </w:r>
      <w:r w:rsidR="001027CF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stycznia 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</w:p>
    <w:p w14:paraId="40B1A0CD" w14:textId="41B001C4" w:rsidR="00D07753" w:rsidRPr="00EF7C91" w:rsidRDefault="00574EC7" w:rsidP="005647F4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F7C91">
        <w:rPr>
          <w:rFonts w:ascii="Times New Roman" w:hAnsi="Times New Roman" w:cs="Times New Roman"/>
          <w:sz w:val="28"/>
          <w:szCs w:val="28"/>
        </w:rPr>
        <w:t xml:space="preserve">Referat Rozwoju i Funduszy </w:t>
      </w:r>
      <w:r w:rsidR="00674C04" w:rsidRPr="00EF7C91">
        <w:rPr>
          <w:rFonts w:ascii="Times New Roman" w:hAnsi="Times New Roman" w:cs="Times New Roman"/>
          <w:sz w:val="28"/>
          <w:szCs w:val="28"/>
        </w:rPr>
        <w:t>Zewnętrznych</w:t>
      </w:r>
    </w:p>
    <w:p w14:paraId="75BC47EA" w14:textId="77777777" w:rsidR="00BF0485" w:rsidRDefault="00BF0485" w:rsidP="00564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B3D561" w14:textId="74A3CAA7" w:rsidR="00F97847" w:rsidRPr="00F97847" w:rsidRDefault="00F97847" w:rsidP="00F978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E42757" w14:textId="1CFCBFFF" w:rsidR="00DA4ACC" w:rsidRDefault="00DA4ACC" w:rsidP="00F574A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grudnia 2024 r. podpisano i odesłano </w:t>
      </w:r>
      <w:r w:rsidR="00B50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Ministerstwa Sportu i Turystyki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aneks do Umowy Nr 2023/0422/2363/DIS/BP o dofinansowanie z budżetu państwa zadania związanego z budową obiektu sportowego w ramach Programu Olimpia-Program budowy przyszkolnych hal sportowych na 100-lecie pierwszych występów </w:t>
      </w:r>
      <w:r w:rsidR="00B506E8">
        <w:rPr>
          <w:rFonts w:ascii="Times New Roman" w:hAnsi="Times New Roman" w:cs="Times New Roman"/>
          <w:color w:val="000000" w:themeColor="text1"/>
          <w:sz w:val="24"/>
          <w:szCs w:val="24"/>
        </w:rPr>
        <w:t>reprezentacji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Polski na Igrzyskach Olimpijskich. Aneks dotyczył</w:t>
      </w:r>
      <w:r w:rsidR="00B50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możliwości wykorzystania dotacji w 2025 r.</w:t>
      </w:r>
    </w:p>
    <w:p w14:paraId="1E3CB137" w14:textId="3D7BC93E" w:rsidR="009E66E4" w:rsidRDefault="009E66E4" w:rsidP="00F574A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grudnia 2024 r. złożono oświadczenie o przyjęciu dofinansowania na utworzenie miejsc opieki oraz na funkcjonowanie miejsc opieki dla dzieci do lat 3. Przyznana kwota na </w:t>
      </w:r>
      <w:r w:rsidRPr="009E6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utworzenie miejsc opieki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wynosi 1 768 986,00 zł oraz na  </w:t>
      </w:r>
      <w:r w:rsidRPr="009E66E4">
        <w:rPr>
          <w:rFonts w:ascii="Times New Roman" w:hAnsi="Times New Roman" w:cs="Times New Roman"/>
          <w:color w:val="000000" w:themeColor="text1"/>
          <w:sz w:val="24"/>
          <w:szCs w:val="24"/>
        </w:rPr>
        <w:t>funkcjonowanie miejsc opieki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wynosi 752 400,00 zł. Złożone oświadczenie dotyczy przyznanego dofinansowania w ramach Programu rozwoju instytucji opieki nad dziećmi do lat 3 Aktywny </w:t>
      </w:r>
      <w:r w:rsidR="00F108B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aluch 2022-2029.</w:t>
      </w:r>
    </w:p>
    <w:p w14:paraId="270046E3" w14:textId="7EF1D31B" w:rsidR="001634D2" w:rsidRDefault="001634D2" w:rsidP="00F574A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grudnia 2024 r. </w:t>
      </w:r>
      <w:r w:rsidR="00D73C7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D73C75" w:rsidRPr="00D73C75">
        <w:rPr>
          <w:rFonts w:ascii="Times New Roman" w:hAnsi="Times New Roman" w:cs="Times New Roman"/>
          <w:color w:val="000000" w:themeColor="text1"/>
          <w:sz w:val="24"/>
          <w:szCs w:val="24"/>
        </w:rPr>
        <w:t>łożono wniosek w programie  „Premia społeczna” w ramach Fundusze Europejskie dla Rozwoju Społecznego 2021-2027 współfinansowanego ze środków Europejskiego Funduszu Społecznego Plus</w:t>
      </w:r>
      <w:r w:rsidR="00D73C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3C75" w:rsidRPr="00D73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Działani</w:t>
      </w:r>
      <w:r w:rsidR="00D73C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73C75" w:rsidRPr="00D73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04.13 Wysokiej jakości system włączenia społecznego</w:t>
      </w:r>
      <w:r w:rsidR="00D73C75">
        <w:rPr>
          <w:rFonts w:ascii="Times New Roman" w:hAnsi="Times New Roman" w:cs="Times New Roman"/>
          <w:color w:val="000000" w:themeColor="text1"/>
          <w:sz w:val="24"/>
          <w:szCs w:val="24"/>
        </w:rPr>
        <w:t>. W ramach działania planuje się kurs samoobrony z elementami pierwszej pomocy. Wnioskowana kwota dotacji wynosi 5 904,00 zł.</w:t>
      </w:r>
    </w:p>
    <w:p w14:paraId="74A9E39A" w14:textId="77777777" w:rsidR="001B0730" w:rsidRDefault="00BE14F1" w:rsidP="001B073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574AE">
        <w:rPr>
          <w:rFonts w:ascii="Times New Roman" w:hAnsi="Times New Roman" w:cs="Times New Roman"/>
          <w:color w:val="000000" w:themeColor="text1"/>
          <w:sz w:val="24"/>
          <w:szCs w:val="24"/>
        </w:rPr>
        <w:t>0 grudnia 2024 r. złożono wniosek o dofinansowanie zadania pn.: „I</w:t>
      </w:r>
      <w:r w:rsidR="00F574AE" w:rsidRPr="00F574AE">
        <w:rPr>
          <w:rFonts w:ascii="Times New Roman" w:hAnsi="Times New Roman" w:cs="Times New Roman"/>
          <w:color w:val="000000" w:themeColor="text1"/>
          <w:sz w:val="24"/>
          <w:szCs w:val="24"/>
        </w:rPr>
        <w:t>ntegracja pozamiejskiego transportu autobusowego na terenie gminy Sulejów</w:t>
      </w:r>
      <w:r w:rsidR="00F57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w ramach Programu regionalnego Fundusze Europejskie dla Łódzkiego 2021-2027, </w:t>
      </w:r>
      <w:r w:rsidR="00F574AE" w:rsidRPr="00F574AE">
        <w:rPr>
          <w:rFonts w:ascii="Times New Roman" w:hAnsi="Times New Roman" w:cs="Times New Roman"/>
          <w:color w:val="000000" w:themeColor="text1"/>
          <w:sz w:val="24"/>
          <w:szCs w:val="24"/>
        </w:rPr>
        <w:t>Priorytet FELD.04 Fundusze europejskie dla lepiej połączonego Łódzkiego</w:t>
      </w:r>
      <w:r w:rsidR="00F574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74AE" w:rsidRPr="00F57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Działanie FELD.04.04 Publiczny transport pozamiejski</w:t>
      </w:r>
      <w:r w:rsidR="00F57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numer naboru </w:t>
      </w:r>
      <w:r w:rsidR="00F574AE" w:rsidRPr="00F574AE">
        <w:rPr>
          <w:rFonts w:ascii="Times New Roman" w:hAnsi="Times New Roman" w:cs="Times New Roman"/>
          <w:color w:val="000000" w:themeColor="text1"/>
          <w:sz w:val="24"/>
          <w:szCs w:val="24"/>
        </w:rPr>
        <w:t>FELD.04.04-IZ.00-0007/24</w:t>
      </w:r>
      <w:r w:rsidR="00F57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7818">
        <w:rPr>
          <w:rFonts w:ascii="Times New Roman" w:hAnsi="Times New Roman" w:cs="Times New Roman"/>
          <w:color w:val="000000" w:themeColor="text1"/>
          <w:sz w:val="24"/>
          <w:szCs w:val="24"/>
        </w:rPr>
        <w:t>W ramach inwestycji planuje się budowę ciągu pieszo-rowerowego wraz z infrastrukturą towarzyszącą  o długości ok 4</w:t>
      </w:r>
      <w:r w:rsidR="00C85BEA">
        <w:rPr>
          <w:rFonts w:ascii="Times New Roman" w:hAnsi="Times New Roman" w:cs="Times New Roman"/>
          <w:color w:val="000000" w:themeColor="text1"/>
          <w:sz w:val="24"/>
          <w:szCs w:val="24"/>
        </w:rPr>
        <w:t>900 m</w:t>
      </w:r>
      <w:r w:rsidR="00207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miejscowościach Łęczo-Kłudzice. </w:t>
      </w:r>
      <w:r w:rsidR="00FF7AD8">
        <w:rPr>
          <w:rFonts w:ascii="Times New Roman" w:hAnsi="Times New Roman" w:cs="Times New Roman"/>
          <w:color w:val="000000" w:themeColor="text1"/>
          <w:sz w:val="24"/>
          <w:szCs w:val="24"/>
        </w:rPr>
        <w:t>Wnioskowana kwota dofinansowania wynosi 7 545 323,10 zł.</w:t>
      </w:r>
    </w:p>
    <w:p w14:paraId="685C5C39" w14:textId="2E0799F4" w:rsidR="00B506E8" w:rsidRPr="001B0730" w:rsidRDefault="00B506E8" w:rsidP="001B073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730">
        <w:rPr>
          <w:rFonts w:ascii="Times New Roman" w:hAnsi="Times New Roman" w:cs="Times New Roman"/>
          <w:color w:val="2B2B00"/>
          <w:sz w:val="24"/>
          <w:szCs w:val="24"/>
        </w:rPr>
        <w:t xml:space="preserve">3 stycznia 2025 r. Burmistrz Sulejowa wystąpiła do prezes Państwowego Gospodarstwa Wodnego Wody Polskie Krajowy Zarząd Gospodarki </w:t>
      </w:r>
      <w:r w:rsidR="00E60C2A" w:rsidRPr="001B0730">
        <w:rPr>
          <w:rFonts w:ascii="Times New Roman" w:hAnsi="Times New Roman" w:cs="Times New Roman"/>
          <w:color w:val="2B2B00"/>
          <w:sz w:val="24"/>
          <w:szCs w:val="24"/>
        </w:rPr>
        <w:t>W</w:t>
      </w:r>
      <w:r w:rsidRPr="001B0730">
        <w:rPr>
          <w:rFonts w:ascii="Times New Roman" w:hAnsi="Times New Roman" w:cs="Times New Roman"/>
          <w:color w:val="2B2B00"/>
          <w:sz w:val="24"/>
          <w:szCs w:val="24"/>
        </w:rPr>
        <w:t>odnej</w:t>
      </w:r>
      <w:r w:rsidR="00E60C2A" w:rsidRPr="001B0730">
        <w:rPr>
          <w:rFonts w:ascii="Times New Roman" w:hAnsi="Times New Roman" w:cs="Times New Roman"/>
          <w:color w:val="2B2B00"/>
          <w:sz w:val="24"/>
          <w:szCs w:val="24"/>
        </w:rPr>
        <w:t xml:space="preserve"> z prośbą o uwzględnienie Gminy Sulejów jako interesariusza w projekcie rewitalizacji zbiornika wodnego Sulejów w ramach działań realizowanych w programie Fundusze Europejskie na Infrastrukturę, Klimat i Środowisko </w:t>
      </w:r>
      <w:r w:rsidR="00E60C2A" w:rsidRPr="001B0730">
        <w:rPr>
          <w:rFonts w:ascii="Times New Roman" w:hAnsi="Times New Roman" w:cs="Times New Roman"/>
          <w:color w:val="2B2B00"/>
          <w:sz w:val="24"/>
          <w:szCs w:val="24"/>
        </w:rPr>
        <w:br/>
        <w:t>2021-2027</w:t>
      </w:r>
      <w:r w:rsidR="00E60C2A" w:rsidRPr="001B073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1A261E8" w14:textId="172A5EAB" w:rsidR="00DF56BF" w:rsidRDefault="008E2BCC" w:rsidP="00DF56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stycznia 2025 r. złożono wniosek o udzielenie grantu na przedsięwzięcie „Szkoła Jutr@” </w:t>
      </w:r>
      <w:r w:rsidR="00DF56B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Krajowego Planu Odbudowy i </w:t>
      </w:r>
      <w:r w:rsidR="00DF56BF">
        <w:rPr>
          <w:rFonts w:ascii="Times New Roman" w:hAnsi="Times New Roman" w:cs="Times New Roman"/>
          <w:color w:val="000000" w:themeColor="text1"/>
          <w:sz w:val="24"/>
          <w:szCs w:val="24"/>
        </w:rPr>
        <w:t>Zwiększania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Odporności Komponent</w:t>
      </w:r>
      <w:r w:rsidR="00DF5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C: Transformacja cyfrowa, Reforma: C2.1: Zwiększenie skali zastosowań rozwiązań cyfrowych w sferze publicznej, gospodarce i społeczeństwie, Inwestycja C2.1.3:E-kompetencje. W projekcie weźmie </w:t>
      </w:r>
      <w:r w:rsidR="00DF5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udział ponad 70 nauczycieli ze szkół, </w:t>
      </w:r>
      <w:r w:rsidR="00DF56BF" w:rsidRPr="00DF56BF">
        <w:rPr>
          <w:rFonts w:ascii="Times New Roman" w:hAnsi="Times New Roman" w:cs="Times New Roman"/>
          <w:color w:val="000000" w:themeColor="text1"/>
          <w:sz w:val="24"/>
          <w:szCs w:val="24"/>
        </w:rPr>
        <w:t>dla których organem prowadzącym jest Gmina Sulejów</w:t>
      </w:r>
      <w:r w:rsidR="00DF5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F56B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F56BF" w:rsidRPr="00DF5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tego programu szkoły doposażone zostaną w sprzęt komputerowy oraz narzędzia </w:t>
      </w:r>
      <w:r w:rsidR="00DF56B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F56BF" w:rsidRPr="00DF56BF">
        <w:rPr>
          <w:rFonts w:ascii="Times New Roman" w:hAnsi="Times New Roman" w:cs="Times New Roman"/>
          <w:color w:val="000000" w:themeColor="text1"/>
          <w:sz w:val="24"/>
          <w:szCs w:val="24"/>
        </w:rPr>
        <w:t>i aplikacje</w:t>
      </w:r>
      <w:r w:rsidR="00DF5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F56BF" w:rsidRPr="00DF5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Nauczyciele podniosą swoje kompetencje cyfrowe oraz umiejętności w zakresie IT </w:t>
      </w:r>
      <w:r w:rsidR="00DF56B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F56BF" w:rsidRPr="00DF56BF">
        <w:rPr>
          <w:rFonts w:ascii="Times New Roman" w:hAnsi="Times New Roman" w:cs="Times New Roman"/>
          <w:color w:val="000000" w:themeColor="text1"/>
          <w:sz w:val="24"/>
          <w:szCs w:val="24"/>
        </w:rPr>
        <w:t>i udziału AI w codziennym nauczaniu.</w:t>
      </w:r>
      <w:r w:rsidR="00DF5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56BF" w:rsidRPr="00DF5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Wnioskowana </w:t>
      </w:r>
      <w:r w:rsidR="00DF5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kwota dofinansowania wynosi </w:t>
      </w:r>
      <w:r w:rsidR="00F9784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F56BF">
        <w:rPr>
          <w:rFonts w:ascii="Times New Roman" w:hAnsi="Times New Roman" w:cs="Times New Roman"/>
          <w:color w:val="000000" w:themeColor="text1"/>
          <w:sz w:val="24"/>
          <w:szCs w:val="24"/>
        </w:rPr>
        <w:t>50 000,00 zł.</w:t>
      </w:r>
    </w:p>
    <w:p w14:paraId="00F94ABC" w14:textId="69C8C018" w:rsidR="009E66E4" w:rsidRDefault="009E66E4" w:rsidP="00DF56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 stycznia 2025 r. Gmina Sulejów została zobligowana do uzupełnienia dokumentów niezbędnych do podpisania</w:t>
      </w:r>
      <w:r w:rsidR="00F10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 na tworzenie miejsc opieki nad dziećmi do lat 3 w ramach Programu rozwoju instytucji opieki nad dziećmi w wieku do lat 3 Aktywny Maluch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8B3">
        <w:rPr>
          <w:rFonts w:ascii="Times New Roman" w:hAnsi="Times New Roman" w:cs="Times New Roman"/>
          <w:color w:val="000000" w:themeColor="text1"/>
          <w:sz w:val="24"/>
          <w:szCs w:val="24"/>
        </w:rPr>
        <w:t>2022-2029.</w:t>
      </w:r>
    </w:p>
    <w:p w14:paraId="5147C166" w14:textId="2E6A5DEF" w:rsidR="00D73C75" w:rsidRPr="00DF56BF" w:rsidRDefault="00D73C75" w:rsidP="00DF56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6BF">
        <w:rPr>
          <w:rFonts w:ascii="Times New Roman" w:hAnsi="Times New Roman" w:cs="Times New Roman"/>
          <w:color w:val="000000" w:themeColor="text1"/>
          <w:sz w:val="24"/>
          <w:szCs w:val="24"/>
        </w:rPr>
        <w:t>8 stycznia 2025 r. wniosek złożony w programie  „Premia społeczna” został pozytywnie zaopiniowany i znalazł się na liście rankingowej</w:t>
      </w:r>
      <w:r w:rsidR="008E2BCC" w:rsidRPr="00DF56BF">
        <w:rPr>
          <w:rFonts w:ascii="Times New Roman" w:hAnsi="Times New Roman" w:cs="Times New Roman"/>
          <w:color w:val="000000" w:themeColor="text1"/>
          <w:sz w:val="24"/>
          <w:szCs w:val="24"/>
        </w:rPr>
        <w:t>. Obecnie czekamy na ostateczną ocenę punktową komisji.</w:t>
      </w:r>
    </w:p>
    <w:p w14:paraId="3E58C3BE" w14:textId="5DC92E54" w:rsidR="00DC2A26" w:rsidRDefault="00BE14F1" w:rsidP="00FA02B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 stycznia 2025 r. złożono wniosek o dofinansowanie zadania pn.: „</w:t>
      </w:r>
      <w:r w:rsidRPr="00BE14F1">
        <w:rPr>
          <w:rFonts w:ascii="Times New Roman" w:hAnsi="Times New Roman" w:cs="Times New Roman"/>
          <w:color w:val="000000" w:themeColor="text1"/>
          <w:sz w:val="24"/>
          <w:szCs w:val="24"/>
        </w:rPr>
        <w:t>Inwestycje w zrównoważoną gospodarkę wodno-ściekową w gminie Sulejów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w </w:t>
      </w:r>
      <w:r w:rsidR="00207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ramach </w:t>
      </w:r>
      <w:r w:rsidR="00C85BEA">
        <w:rPr>
          <w:rFonts w:ascii="Times New Roman" w:hAnsi="Times New Roman" w:cs="Times New Roman"/>
          <w:color w:val="000000" w:themeColor="text1"/>
          <w:sz w:val="24"/>
          <w:szCs w:val="24"/>
        </w:rPr>
        <w:t>działania</w:t>
      </w:r>
      <w:r w:rsidR="00207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B3.1.1. Inwestycje </w:t>
      </w:r>
      <w:r w:rsidR="00C85BE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07818">
        <w:rPr>
          <w:rFonts w:ascii="Times New Roman" w:hAnsi="Times New Roman" w:cs="Times New Roman"/>
          <w:color w:val="000000" w:themeColor="text1"/>
          <w:sz w:val="24"/>
          <w:szCs w:val="24"/>
        </w:rPr>
        <w:t>w zrównoważoną gospodarkę wodno-ściekową na terenach wiejskich Krajowego Planu Odbudowy i Zwiększania Odporności</w:t>
      </w:r>
      <w:r w:rsidR="00C8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numer naboru </w:t>
      </w:r>
      <w:r w:rsidR="00C85BEA" w:rsidRPr="00C85BEA">
        <w:rPr>
          <w:rFonts w:ascii="Times New Roman" w:hAnsi="Times New Roman" w:cs="Times New Roman"/>
          <w:color w:val="000000" w:themeColor="text1"/>
          <w:sz w:val="24"/>
          <w:szCs w:val="24"/>
        </w:rPr>
        <w:t>KPOD.03.15-IW.17-001/24</w:t>
      </w:r>
      <w:r w:rsidR="00C85B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07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inwestycji planuje się budowę </w:t>
      </w:r>
      <w:r w:rsidR="00C85BEA">
        <w:rPr>
          <w:rFonts w:ascii="Times New Roman" w:hAnsi="Times New Roman" w:cs="Times New Roman"/>
          <w:color w:val="000000" w:themeColor="text1"/>
          <w:sz w:val="24"/>
          <w:szCs w:val="24"/>
        </w:rPr>
        <w:t>sieci wodociągowej w miejscowości Barkowice i Barkowice Mokre o długości 1193 m ( 48 przyłączy) oraz zakup i montaż 161 przydomowych oczyszczalni ścieków. Wnioskowana kwota dofinansowania wynosi 5 000 000,00 zł.</w:t>
      </w:r>
    </w:p>
    <w:p w14:paraId="42B992AF" w14:textId="12089C1D" w:rsidR="00AF0F6A" w:rsidRDefault="00C85BEA" w:rsidP="00F9784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stycznia 2025 r. przesłano do </w:t>
      </w:r>
      <w:r w:rsidR="00AF0F6A" w:rsidRPr="00AF0F6A">
        <w:rPr>
          <w:rFonts w:ascii="Times New Roman" w:hAnsi="Times New Roman" w:cs="Times New Roman"/>
          <w:color w:val="000000" w:themeColor="text1"/>
          <w:sz w:val="24"/>
          <w:szCs w:val="24"/>
        </w:rPr>
        <w:t>Urz</w:t>
      </w:r>
      <w:r w:rsidR="00AF0F6A">
        <w:rPr>
          <w:rFonts w:ascii="Times New Roman" w:hAnsi="Times New Roman" w:cs="Times New Roman"/>
          <w:color w:val="000000" w:themeColor="text1"/>
          <w:sz w:val="24"/>
          <w:szCs w:val="24"/>
        </w:rPr>
        <w:t>ędu</w:t>
      </w:r>
      <w:r w:rsidR="00AF0F6A" w:rsidRPr="00AF0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Marszałkowski</w:t>
      </w:r>
      <w:r w:rsidR="00AF0F6A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="00AF0F6A" w:rsidRPr="00AF0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Województwa Łódzkiego</w:t>
      </w:r>
      <w:r w:rsidR="00AF0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F6A" w:rsidRPr="00AF0F6A">
        <w:rPr>
          <w:rFonts w:ascii="Times New Roman" w:hAnsi="Times New Roman" w:cs="Times New Roman"/>
          <w:color w:val="000000" w:themeColor="text1"/>
          <w:sz w:val="24"/>
          <w:szCs w:val="24"/>
        </w:rPr>
        <w:t>Departament Polityki Regionalnej i Współpracy Zagranicznej Wydział Rozwoju Regionu</w:t>
      </w:r>
      <w:r w:rsidR="00AF0F6A" w:rsidRPr="00AF0F6A">
        <w:t xml:space="preserve"> </w:t>
      </w:r>
      <w:r w:rsidR="00AF0F6A">
        <w:t xml:space="preserve">-  </w:t>
      </w:r>
      <w:r w:rsidR="00AF0F6A" w:rsidRPr="00AF0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Zespół ds. Rewitalizacji do zaopiniowania </w:t>
      </w:r>
      <w:r w:rsidR="001634D2">
        <w:rPr>
          <w:rFonts w:ascii="Times New Roman" w:hAnsi="Times New Roman" w:cs="Times New Roman"/>
          <w:color w:val="000000" w:themeColor="text1"/>
          <w:sz w:val="24"/>
          <w:szCs w:val="24"/>
        </w:rPr>
        <w:t>Gminny Program Rewitalizacji Gminy Sulejów.</w:t>
      </w:r>
    </w:p>
    <w:p w14:paraId="3A715755" w14:textId="77777777" w:rsidR="008E2BCC" w:rsidRPr="008E2BCC" w:rsidRDefault="008E2BCC" w:rsidP="00F9784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Gmina Sulejów przystąpiła do programu ministerialnego realizowanego przez Politechnikę Warszawską pond nazwą „ Zeszyt AI”. Jest to program bezpłatnego dostępu dla wszystkich uczniów klas czwartych z terenu naszej gminy do nowoczesnych narzędzi nauki przedmiotów ścisłych, a przede wszystkim matematyki. Narzędzie to jest dostępne bezpłatnie od klasy czwartej do ukończenia szkoły podstawowej i w sposób kompleksowy przygotowuje uczniów do lepszego zdania egzaminów ósmoklasisty oraz wyrównania braków w nauce oraz poszerzenia swojej wiedzy dla chętnych uczniów. </w:t>
      </w:r>
    </w:p>
    <w:p w14:paraId="28B502FB" w14:textId="1C6F37CC" w:rsidR="003A09D9" w:rsidRDefault="003A09D9" w:rsidP="003A09D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Gmina Sulejów zgłosiła </w:t>
      </w:r>
      <w:r w:rsidRPr="003A09D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zkołę </w:t>
      </w:r>
      <w:r w:rsidRPr="003A09D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odstawową</w:t>
      </w:r>
      <w:r w:rsidRPr="003A0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1 im. Jana Pawła II w Sulejowie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3A09D9">
        <w:rPr>
          <w:rFonts w:ascii="Times New Roman" w:hAnsi="Times New Roman" w:cs="Times New Roman"/>
          <w:color w:val="000000" w:themeColor="text1"/>
          <w:sz w:val="24"/>
          <w:szCs w:val="24"/>
        </w:rPr>
        <w:t>przystąpi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enia</w:t>
      </w:r>
      <w:r w:rsidRPr="003A0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programu „ Szkoła międzypokoleniowa” w ramach którego realizowane są warsztaty dla seniorów z zakresu cyberbezpieczeństwa i zwiększenia świadomości korzystania z Internetu. Warsztaty odbędą się w terminie 21 – 22 stycznia 2025 w SP nr 1 w Sulejowie. Do udziału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A0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warsztatach został zaproszony przedstawiciel Komisariatu Policji w Sulejowie. Szkoła dzięki udziałowi w tym projekcie i spełnieniu wszystkich wymagań formalnych w zakresie przeprowadzenia cyklu zajęć otrzyma 20 stanowisk komputerowych dla uczniów. </w:t>
      </w:r>
    </w:p>
    <w:p w14:paraId="3E176D2A" w14:textId="2EE7ECF8" w:rsidR="003A09D9" w:rsidRPr="003A09D9" w:rsidRDefault="003A09D9" w:rsidP="003A09D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Trwa procedura </w:t>
      </w:r>
      <w:r w:rsidRPr="003A09D9">
        <w:rPr>
          <w:rFonts w:ascii="Times New Roman" w:hAnsi="Times New Roman" w:cs="Times New Roman"/>
          <w:color w:val="000000" w:themeColor="text1"/>
          <w:sz w:val="24"/>
          <w:szCs w:val="24"/>
        </w:rPr>
        <w:t>aneks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owania</w:t>
      </w:r>
      <w:r w:rsidRPr="003A0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porozumienia w sprawie kontynuacji zasad pokrywania kosztów ponoszonych przez Gminę przy wdrażaniu Programu Priorytetowego „Czyste Powietrze”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50D933" w14:textId="127AA3B0" w:rsidR="003A09D9" w:rsidRPr="003A09D9" w:rsidRDefault="00947485" w:rsidP="003A09D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9D9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3A09D9" w:rsidRPr="003A09D9">
        <w:rPr>
          <w:rFonts w:ascii="Times New Roman" w:hAnsi="Times New Roman" w:cs="Times New Roman"/>
          <w:color w:val="000000" w:themeColor="text1"/>
          <w:sz w:val="24"/>
          <w:szCs w:val="24"/>
        </w:rPr>
        <w:t>rwa obsługa wniosków złożonych w ramach programu „Czyste powietrze”.</w:t>
      </w:r>
    </w:p>
    <w:p w14:paraId="37D6765A" w14:textId="076B8FD9" w:rsidR="00020B2C" w:rsidRDefault="003A09D9" w:rsidP="003A09D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B2C" w:rsidRPr="003A09D9">
        <w:rPr>
          <w:rFonts w:ascii="Times New Roman" w:hAnsi="Times New Roman" w:cs="Times New Roman"/>
          <w:color w:val="000000" w:themeColor="text1"/>
          <w:sz w:val="24"/>
          <w:szCs w:val="24"/>
        </w:rPr>
        <w:t>Trwają konsultacje w ramach Punktu Wsparcia dla organizacji pozarządowych.</w:t>
      </w:r>
    </w:p>
    <w:p w14:paraId="08F82E4E" w14:textId="43A231D6" w:rsidR="003A09D9" w:rsidRPr="003A09D9" w:rsidRDefault="003A09D9" w:rsidP="003A09D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0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trybie ciągłym zbierane są wnioski o usunięcie lub demontaż azbestu na terenie Gminy Sulejów. </w:t>
      </w:r>
    </w:p>
    <w:p w14:paraId="5F139B68" w14:textId="77777777" w:rsidR="003A09D9" w:rsidRPr="003A09D9" w:rsidRDefault="003A09D9" w:rsidP="003A09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861298" w14:textId="77777777" w:rsidR="001C1528" w:rsidRPr="001C1528" w:rsidRDefault="001C1528" w:rsidP="001C15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C1528" w:rsidRPr="001C1528" w:rsidSect="001F5DD9"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0967F" w14:textId="77777777" w:rsidR="00C7750F" w:rsidRDefault="00C7750F" w:rsidP="00B65E4B">
      <w:pPr>
        <w:spacing w:after="0" w:line="240" w:lineRule="auto"/>
      </w:pPr>
      <w:r>
        <w:separator/>
      </w:r>
    </w:p>
  </w:endnote>
  <w:endnote w:type="continuationSeparator" w:id="0">
    <w:p w14:paraId="73A91E7C" w14:textId="77777777" w:rsidR="00C7750F" w:rsidRDefault="00C7750F" w:rsidP="00B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33E12" w14:textId="77777777" w:rsidR="00C7750F" w:rsidRDefault="00C7750F" w:rsidP="00B65E4B">
      <w:pPr>
        <w:spacing w:after="0" w:line="240" w:lineRule="auto"/>
      </w:pPr>
      <w:r>
        <w:separator/>
      </w:r>
    </w:p>
  </w:footnote>
  <w:footnote w:type="continuationSeparator" w:id="0">
    <w:p w14:paraId="4DD01378" w14:textId="77777777" w:rsidR="00C7750F" w:rsidRDefault="00C7750F" w:rsidP="00B6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433"/>
    <w:multiLevelType w:val="hybridMultilevel"/>
    <w:tmpl w:val="A2263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21B9"/>
    <w:multiLevelType w:val="hybridMultilevel"/>
    <w:tmpl w:val="BFEC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4B2E"/>
    <w:multiLevelType w:val="hybridMultilevel"/>
    <w:tmpl w:val="6D8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9476E"/>
    <w:multiLevelType w:val="hybridMultilevel"/>
    <w:tmpl w:val="1C569372"/>
    <w:lvl w:ilvl="0" w:tplc="F42A75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2C2"/>
    <w:multiLevelType w:val="hybridMultilevel"/>
    <w:tmpl w:val="938CF978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2DE7004"/>
    <w:multiLevelType w:val="hybridMultilevel"/>
    <w:tmpl w:val="F40AAAD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ECC218B"/>
    <w:multiLevelType w:val="hybridMultilevel"/>
    <w:tmpl w:val="071630A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6067482"/>
    <w:multiLevelType w:val="hybridMultilevel"/>
    <w:tmpl w:val="EEB8C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1B1C"/>
    <w:multiLevelType w:val="hybridMultilevel"/>
    <w:tmpl w:val="F22E920E"/>
    <w:lvl w:ilvl="0" w:tplc="2924B16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20793"/>
    <w:multiLevelType w:val="hybridMultilevel"/>
    <w:tmpl w:val="A8184846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C1068"/>
    <w:multiLevelType w:val="hybridMultilevel"/>
    <w:tmpl w:val="69E88712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10CDA"/>
    <w:multiLevelType w:val="hybridMultilevel"/>
    <w:tmpl w:val="573E3BC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67EC1732"/>
    <w:multiLevelType w:val="hybridMultilevel"/>
    <w:tmpl w:val="17D23738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6897363C"/>
    <w:multiLevelType w:val="hybridMultilevel"/>
    <w:tmpl w:val="D666960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70791CCC"/>
    <w:multiLevelType w:val="hybridMultilevel"/>
    <w:tmpl w:val="D8A0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0901">
    <w:abstractNumId w:val="10"/>
  </w:num>
  <w:num w:numId="2" w16cid:durableId="1676689699">
    <w:abstractNumId w:val="14"/>
  </w:num>
  <w:num w:numId="3" w16cid:durableId="189806813">
    <w:abstractNumId w:val="1"/>
  </w:num>
  <w:num w:numId="4" w16cid:durableId="85226585">
    <w:abstractNumId w:val="11"/>
  </w:num>
  <w:num w:numId="5" w16cid:durableId="174854122">
    <w:abstractNumId w:val="8"/>
  </w:num>
  <w:num w:numId="6" w16cid:durableId="332873814">
    <w:abstractNumId w:val="12"/>
  </w:num>
  <w:num w:numId="7" w16cid:durableId="813989349">
    <w:abstractNumId w:val="6"/>
  </w:num>
  <w:num w:numId="8" w16cid:durableId="1913587774">
    <w:abstractNumId w:val="13"/>
  </w:num>
  <w:num w:numId="9" w16cid:durableId="275336734">
    <w:abstractNumId w:val="4"/>
  </w:num>
  <w:num w:numId="10" w16cid:durableId="1269464729">
    <w:abstractNumId w:val="0"/>
  </w:num>
  <w:num w:numId="11" w16cid:durableId="240722170">
    <w:abstractNumId w:val="9"/>
  </w:num>
  <w:num w:numId="12" w16cid:durableId="677583501">
    <w:abstractNumId w:val="5"/>
  </w:num>
  <w:num w:numId="13" w16cid:durableId="622426451">
    <w:abstractNumId w:val="2"/>
  </w:num>
  <w:num w:numId="14" w16cid:durableId="1689868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3150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A8"/>
    <w:rsid w:val="00020B2C"/>
    <w:rsid w:val="00037907"/>
    <w:rsid w:val="000410F3"/>
    <w:rsid w:val="00046892"/>
    <w:rsid w:val="00055109"/>
    <w:rsid w:val="000D34C1"/>
    <w:rsid w:val="000D5E22"/>
    <w:rsid w:val="001027CF"/>
    <w:rsid w:val="00112EB2"/>
    <w:rsid w:val="00124D31"/>
    <w:rsid w:val="0014408F"/>
    <w:rsid w:val="001504F1"/>
    <w:rsid w:val="00151C76"/>
    <w:rsid w:val="00153116"/>
    <w:rsid w:val="001634D2"/>
    <w:rsid w:val="0019653C"/>
    <w:rsid w:val="001B0730"/>
    <w:rsid w:val="001C1528"/>
    <w:rsid w:val="001C22F2"/>
    <w:rsid w:val="001D263C"/>
    <w:rsid w:val="001D4691"/>
    <w:rsid w:val="001E391F"/>
    <w:rsid w:val="001F255B"/>
    <w:rsid w:val="001F5DD9"/>
    <w:rsid w:val="00207818"/>
    <w:rsid w:val="00222436"/>
    <w:rsid w:val="00236923"/>
    <w:rsid w:val="00237931"/>
    <w:rsid w:val="00243331"/>
    <w:rsid w:val="002562E9"/>
    <w:rsid w:val="00300F07"/>
    <w:rsid w:val="0031595F"/>
    <w:rsid w:val="00317EAC"/>
    <w:rsid w:val="0034186D"/>
    <w:rsid w:val="003469E8"/>
    <w:rsid w:val="00373CEE"/>
    <w:rsid w:val="00390AA8"/>
    <w:rsid w:val="00395E3A"/>
    <w:rsid w:val="0039772B"/>
    <w:rsid w:val="003A09D9"/>
    <w:rsid w:val="003A13AD"/>
    <w:rsid w:val="003C63F7"/>
    <w:rsid w:val="00406A8B"/>
    <w:rsid w:val="00416ED3"/>
    <w:rsid w:val="004255E9"/>
    <w:rsid w:val="00427E4D"/>
    <w:rsid w:val="00440D41"/>
    <w:rsid w:val="0044694B"/>
    <w:rsid w:val="0046393B"/>
    <w:rsid w:val="00476E03"/>
    <w:rsid w:val="004900A4"/>
    <w:rsid w:val="00490B0C"/>
    <w:rsid w:val="004A7432"/>
    <w:rsid w:val="004C2FB9"/>
    <w:rsid w:val="00504F4F"/>
    <w:rsid w:val="00513066"/>
    <w:rsid w:val="00562545"/>
    <w:rsid w:val="00562E81"/>
    <w:rsid w:val="005647F4"/>
    <w:rsid w:val="00574EC7"/>
    <w:rsid w:val="0057732E"/>
    <w:rsid w:val="00586815"/>
    <w:rsid w:val="005A2488"/>
    <w:rsid w:val="005A609C"/>
    <w:rsid w:val="005A77C7"/>
    <w:rsid w:val="005D453B"/>
    <w:rsid w:val="005D57DE"/>
    <w:rsid w:val="005E5AEB"/>
    <w:rsid w:val="005E6591"/>
    <w:rsid w:val="005E754A"/>
    <w:rsid w:val="00603034"/>
    <w:rsid w:val="00605458"/>
    <w:rsid w:val="00633BCF"/>
    <w:rsid w:val="00644E4D"/>
    <w:rsid w:val="0064657D"/>
    <w:rsid w:val="00674C04"/>
    <w:rsid w:val="00681954"/>
    <w:rsid w:val="00684BA7"/>
    <w:rsid w:val="00687C28"/>
    <w:rsid w:val="00690F8D"/>
    <w:rsid w:val="0069278E"/>
    <w:rsid w:val="00693C48"/>
    <w:rsid w:val="006B0401"/>
    <w:rsid w:val="006B1B7A"/>
    <w:rsid w:val="006B52CE"/>
    <w:rsid w:val="006E6DF9"/>
    <w:rsid w:val="006F1F83"/>
    <w:rsid w:val="00703553"/>
    <w:rsid w:val="00707B2E"/>
    <w:rsid w:val="00724966"/>
    <w:rsid w:val="0073077B"/>
    <w:rsid w:val="007718D7"/>
    <w:rsid w:val="00776045"/>
    <w:rsid w:val="0078037F"/>
    <w:rsid w:val="00782D99"/>
    <w:rsid w:val="007902C5"/>
    <w:rsid w:val="007C55B7"/>
    <w:rsid w:val="007D20AC"/>
    <w:rsid w:val="007D438E"/>
    <w:rsid w:val="007D7675"/>
    <w:rsid w:val="007E4C46"/>
    <w:rsid w:val="007F39A6"/>
    <w:rsid w:val="00803CAE"/>
    <w:rsid w:val="00805ECB"/>
    <w:rsid w:val="00814180"/>
    <w:rsid w:val="008270AF"/>
    <w:rsid w:val="00832725"/>
    <w:rsid w:val="00845C28"/>
    <w:rsid w:val="00864833"/>
    <w:rsid w:val="008904FF"/>
    <w:rsid w:val="00890888"/>
    <w:rsid w:val="008A4DF2"/>
    <w:rsid w:val="008C7411"/>
    <w:rsid w:val="008D48C1"/>
    <w:rsid w:val="008E2BCC"/>
    <w:rsid w:val="00932493"/>
    <w:rsid w:val="00947485"/>
    <w:rsid w:val="00966E55"/>
    <w:rsid w:val="009A4A8B"/>
    <w:rsid w:val="009B54A3"/>
    <w:rsid w:val="009C1335"/>
    <w:rsid w:val="009C2FCE"/>
    <w:rsid w:val="009C4E02"/>
    <w:rsid w:val="009D69ED"/>
    <w:rsid w:val="009D7952"/>
    <w:rsid w:val="009E66E4"/>
    <w:rsid w:val="00A10058"/>
    <w:rsid w:val="00A10F48"/>
    <w:rsid w:val="00A24439"/>
    <w:rsid w:val="00A709C0"/>
    <w:rsid w:val="00A82110"/>
    <w:rsid w:val="00A85CF8"/>
    <w:rsid w:val="00A92BC6"/>
    <w:rsid w:val="00AA4CC0"/>
    <w:rsid w:val="00AA713E"/>
    <w:rsid w:val="00AD1E60"/>
    <w:rsid w:val="00AD283D"/>
    <w:rsid w:val="00AF0F6A"/>
    <w:rsid w:val="00AF2EB5"/>
    <w:rsid w:val="00B1338E"/>
    <w:rsid w:val="00B213E9"/>
    <w:rsid w:val="00B26F61"/>
    <w:rsid w:val="00B31251"/>
    <w:rsid w:val="00B506E8"/>
    <w:rsid w:val="00B65D92"/>
    <w:rsid w:val="00B65E4B"/>
    <w:rsid w:val="00B7396D"/>
    <w:rsid w:val="00B7605B"/>
    <w:rsid w:val="00B800AB"/>
    <w:rsid w:val="00B9238E"/>
    <w:rsid w:val="00BA014E"/>
    <w:rsid w:val="00BB1A0E"/>
    <w:rsid w:val="00BD0986"/>
    <w:rsid w:val="00BE14F1"/>
    <w:rsid w:val="00BF0485"/>
    <w:rsid w:val="00C10329"/>
    <w:rsid w:val="00C1384B"/>
    <w:rsid w:val="00C265F3"/>
    <w:rsid w:val="00C6598E"/>
    <w:rsid w:val="00C702A4"/>
    <w:rsid w:val="00C7750F"/>
    <w:rsid w:val="00C85BEA"/>
    <w:rsid w:val="00CA2159"/>
    <w:rsid w:val="00CB074C"/>
    <w:rsid w:val="00CD21DF"/>
    <w:rsid w:val="00D00FF1"/>
    <w:rsid w:val="00D0420B"/>
    <w:rsid w:val="00D049DB"/>
    <w:rsid w:val="00D07753"/>
    <w:rsid w:val="00D177DF"/>
    <w:rsid w:val="00D26EF7"/>
    <w:rsid w:val="00D32C9E"/>
    <w:rsid w:val="00D33144"/>
    <w:rsid w:val="00D62422"/>
    <w:rsid w:val="00D67B56"/>
    <w:rsid w:val="00D73C75"/>
    <w:rsid w:val="00D91428"/>
    <w:rsid w:val="00D91FCB"/>
    <w:rsid w:val="00DA0FCD"/>
    <w:rsid w:val="00DA4ACC"/>
    <w:rsid w:val="00DB1A0A"/>
    <w:rsid w:val="00DC1A4F"/>
    <w:rsid w:val="00DC2391"/>
    <w:rsid w:val="00DC2A26"/>
    <w:rsid w:val="00DD27D1"/>
    <w:rsid w:val="00DD646F"/>
    <w:rsid w:val="00DF56BF"/>
    <w:rsid w:val="00E36FFC"/>
    <w:rsid w:val="00E37961"/>
    <w:rsid w:val="00E42E9A"/>
    <w:rsid w:val="00E50235"/>
    <w:rsid w:val="00E60C2A"/>
    <w:rsid w:val="00E6408C"/>
    <w:rsid w:val="00E97935"/>
    <w:rsid w:val="00EA35F4"/>
    <w:rsid w:val="00EB2135"/>
    <w:rsid w:val="00EC26BE"/>
    <w:rsid w:val="00ED1043"/>
    <w:rsid w:val="00EE24AD"/>
    <w:rsid w:val="00EE4C2F"/>
    <w:rsid w:val="00EE5944"/>
    <w:rsid w:val="00EF6483"/>
    <w:rsid w:val="00EF7C91"/>
    <w:rsid w:val="00F108B3"/>
    <w:rsid w:val="00F1436A"/>
    <w:rsid w:val="00F149D7"/>
    <w:rsid w:val="00F23FF4"/>
    <w:rsid w:val="00F31FE1"/>
    <w:rsid w:val="00F335D4"/>
    <w:rsid w:val="00F52D84"/>
    <w:rsid w:val="00F569C5"/>
    <w:rsid w:val="00F574AE"/>
    <w:rsid w:val="00F71166"/>
    <w:rsid w:val="00F93118"/>
    <w:rsid w:val="00F97847"/>
    <w:rsid w:val="00FA02B7"/>
    <w:rsid w:val="00FA76B8"/>
    <w:rsid w:val="00FB7E56"/>
    <w:rsid w:val="00FC65CB"/>
    <w:rsid w:val="00FF1F50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870E"/>
  <w15:chartTrackingRefBased/>
  <w15:docId w15:val="{A27B456D-B2AE-4A2A-AC3D-537156E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A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AA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5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Katarzyna Osuch</cp:lastModifiedBy>
  <cp:revision>8</cp:revision>
  <cp:lastPrinted>2025-01-20T07:02:00Z</cp:lastPrinted>
  <dcterms:created xsi:type="dcterms:W3CDTF">2024-12-10T11:19:00Z</dcterms:created>
  <dcterms:modified xsi:type="dcterms:W3CDTF">2025-01-20T07:50:00Z</dcterms:modified>
</cp:coreProperties>
</file>