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94" w:rsidRPr="00C24B94" w:rsidRDefault="00C24B94" w:rsidP="00C24B94">
      <w:pPr>
        <w:keepNext/>
        <w:keepLines/>
        <w:spacing w:before="240" w:after="0" w:line="276" w:lineRule="auto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</w:pPr>
      <w:r w:rsidRPr="00C24B94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 xml:space="preserve">Informacja o działaniach Burmistrza Sulejowa </w:t>
      </w:r>
      <w:r w:rsidRPr="00C24B94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br/>
        <w:t xml:space="preserve">w okresie </w:t>
      </w:r>
      <w:r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>od</w:t>
      </w:r>
      <w:r w:rsidRPr="00C24B94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 xml:space="preserve"> </w:t>
      </w:r>
      <w:r w:rsidR="004C7A63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>11 grudnia 2024 r. do 20 stycznia 2025</w:t>
      </w:r>
      <w:r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 xml:space="preserve"> r.</w:t>
      </w:r>
      <w:r w:rsidRPr="00C24B94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br/>
        <w:t>Referat Organizacyjny</w:t>
      </w:r>
    </w:p>
    <w:p w:rsidR="004C7A63" w:rsidRPr="004C7A63" w:rsidRDefault="00C24B94" w:rsidP="004C7A63">
      <w:pPr>
        <w:keepNext/>
        <w:keepLines/>
        <w:spacing w:before="240" w:after="240" w:line="276" w:lineRule="auto"/>
        <w:outlineLvl w:val="0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C24B94">
        <w:rPr>
          <w:rFonts w:ascii="Times New Roman" w:eastAsiaTheme="majorEastAsia" w:hAnsi="Times New Roman" w:cs="Times New Roman"/>
          <w:sz w:val="24"/>
          <w:szCs w:val="24"/>
          <w:lang w:eastAsia="pl-PL"/>
        </w:rPr>
        <w:t>W omawianym okresie wydano nas</w:t>
      </w:r>
      <w:r w:rsidR="004C7A63">
        <w:rPr>
          <w:rFonts w:ascii="Times New Roman" w:eastAsiaTheme="majorEastAsia" w:hAnsi="Times New Roman" w:cs="Times New Roman"/>
          <w:sz w:val="24"/>
          <w:szCs w:val="24"/>
          <w:lang w:eastAsia="pl-PL"/>
        </w:rPr>
        <w:t>tępujące zarządzenia Burmistrza:</w:t>
      </w:r>
    </w:p>
    <w:p w:rsidR="004C7A63" w:rsidRPr="00BD257B" w:rsidRDefault="004C7A63" w:rsidP="00BD257B">
      <w:pPr>
        <w:pStyle w:val="Akapitzlist"/>
        <w:numPr>
          <w:ilvl w:val="0"/>
          <w:numId w:val="19"/>
        </w:numPr>
        <w:spacing w:before="100" w:beforeAutospacing="1" w:after="24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5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270/2024 Burmistrza Sulejowa z dnia 16 grudnia 2024 roku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rozszerzenia Je</w:t>
      </w:r>
      <w:r w:rsidR="00C9335F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dnolitego Rzeczowego Wykazu Akt.</w:t>
      </w:r>
    </w:p>
    <w:p w:rsidR="00080FE2" w:rsidRPr="00BD257B" w:rsidRDefault="004C7A63" w:rsidP="00BD257B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5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272/2024 Burmistrza Sulejowa z dnia 17 grudnia 2024 roku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przeznaczenia do wydzierżawie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nieruchomości stanowiących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własność Gminy Sulejów oraz ogłoszenia wykazu. </w:t>
      </w:r>
    </w:p>
    <w:p w:rsidR="004C7A63" w:rsidRPr="00BD257B" w:rsidRDefault="004C7A63" w:rsidP="00BD257B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5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273/2024 Burmistrza Sulejowa z dnia 17 grudnia 2024 roku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uaktualnienia planu finansowego Urzędu Mie</w:t>
      </w:r>
      <w:r w:rsidR="00C9335F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jskiego w Sulejowie na 2024 rok.</w:t>
      </w:r>
    </w:p>
    <w:p w:rsidR="004C7A63" w:rsidRPr="00BD257B" w:rsidRDefault="004C7A63" w:rsidP="00BD257B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5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274/2024 Burmistrza Sulejowa z dnia 18 grudnia 2024 roku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zmian w bud</w:t>
      </w:r>
      <w:r w:rsidR="00C9335F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żecie gminy Sulejów na 2024 rok.</w:t>
      </w:r>
    </w:p>
    <w:p w:rsidR="004C7A63" w:rsidRPr="00BD257B" w:rsidRDefault="004C7A63" w:rsidP="00BD257B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5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275/2024 Burmistrza Sulejowa z dnia 18 grudnia 2024 roku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uaktualnienia planu finansowego Urzędu Miejskiego w Sulejo</w:t>
      </w:r>
      <w:r w:rsidR="00C9335F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wie na 2024 rok.</w:t>
      </w:r>
    </w:p>
    <w:p w:rsidR="004C7A63" w:rsidRPr="00BD257B" w:rsidRDefault="004C7A63" w:rsidP="00BD257B">
      <w:pPr>
        <w:pStyle w:val="Akapitzlist"/>
        <w:numPr>
          <w:ilvl w:val="0"/>
          <w:numId w:val="19"/>
        </w:numPr>
        <w:spacing w:before="100" w:beforeAutospacing="1" w:after="24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5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276/2024 Burmistrza Sulejowa z dnia 18 grudnia 2024 roku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ustalenia rocznego czynszu na najem nieruchomości wchodzącej w skład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gminnego zasobu nieruchomości oraz gruntów będących w użytkowaniu Gminny Sulejów</w:t>
      </w:r>
      <w:r w:rsidR="00C9335F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9335F" w:rsidRPr="00BD257B" w:rsidRDefault="004C7A63" w:rsidP="00BD257B">
      <w:pPr>
        <w:pStyle w:val="Akapitzlist"/>
        <w:numPr>
          <w:ilvl w:val="0"/>
          <w:numId w:val="19"/>
        </w:numPr>
        <w:spacing w:before="100" w:beforeAutospacing="1" w:after="24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5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277/2024 Burmistrza Sulejowa z dnia 18 grudnia 2024 roku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wprowadzenia w Urzędzie 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Miejskim w Sulejowie procedury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zgłoszeń zewnętrznych i p</w:t>
      </w:r>
      <w:r w:rsidR="00C9335F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odejmowania działań następczych.</w:t>
      </w:r>
    </w:p>
    <w:p w:rsidR="004C7A63" w:rsidRPr="00BD257B" w:rsidRDefault="004C7A63" w:rsidP="00BD257B">
      <w:pPr>
        <w:pStyle w:val="Akapitzlist"/>
        <w:numPr>
          <w:ilvl w:val="0"/>
          <w:numId w:val="19"/>
        </w:numPr>
        <w:spacing w:before="100" w:beforeAutospacing="1" w:after="24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5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277.1/2024 Burmistrza Sulejowa z dnia 18 grudnia 2024 roku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powołania składu Komisji Rekru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tacyjnej w celu przeprowadzenia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konkursowego dot. naboru na sta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nowisko urzędnicze – inspektor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Referacie Planowania i Realizacji Inwestycji Urzędu Miejskiego w Sulejowie. </w:t>
      </w:r>
    </w:p>
    <w:p w:rsidR="004C7A63" w:rsidRPr="00BD257B" w:rsidRDefault="004C7A63" w:rsidP="00BD257B">
      <w:pPr>
        <w:pStyle w:val="Akapitzlist"/>
        <w:numPr>
          <w:ilvl w:val="0"/>
          <w:numId w:val="19"/>
        </w:numPr>
        <w:spacing w:before="100" w:beforeAutospacing="1" w:after="24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5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278/2024 Burmistrza Sulejowa z dnia 27 grudnia 2024 roku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wyrażenia zgody na zawarcie kolejnych um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dzierżawy z dotychczasowymi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dzierżawcami nieruchomości wchodzących w skład</w:t>
      </w:r>
      <w:r w:rsidR="00C9335F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gminnego zasobu nieruchomości.</w:t>
      </w:r>
    </w:p>
    <w:p w:rsidR="004C7A63" w:rsidRPr="00BD257B" w:rsidRDefault="004C7A63" w:rsidP="00BD257B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5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279/2024 Burmistrza Sulejowa z dnia 27 grudnia 2024 roku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 w bud</w:t>
      </w:r>
      <w:r w:rsidR="00C9335F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żecie gminy Sulejów na 2024 rok.</w:t>
      </w:r>
    </w:p>
    <w:p w:rsidR="004C7A63" w:rsidRPr="00BD257B" w:rsidRDefault="004C7A63" w:rsidP="00BD257B">
      <w:pPr>
        <w:pStyle w:val="Akapitzlist"/>
        <w:numPr>
          <w:ilvl w:val="0"/>
          <w:numId w:val="19"/>
        </w:numPr>
        <w:spacing w:before="100" w:beforeAutospacing="1" w:after="24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5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280/2024 Burmistrza Sulejowa z dnia 27 grudnia 2024 roku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uaktualnienia planu finansowego Urzędu Mie</w:t>
      </w:r>
      <w:r w:rsidR="00C9335F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jskiego w Sulejowie na 2024 rok.</w:t>
      </w:r>
    </w:p>
    <w:p w:rsidR="006C5E55" w:rsidRPr="00BD257B" w:rsidRDefault="004C7A63" w:rsidP="00BD257B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5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281/2024 Burmistrza Sulej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owa z dnia 30 grudnia 2024 roku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powołania dyrektora Miejskiej Biblioteki Publicznej w Sulejowie</w:t>
      </w:r>
      <w:r w:rsidR="006C5E55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C7A63" w:rsidRPr="00BD257B" w:rsidRDefault="004C7A63" w:rsidP="00BD257B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5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282/2024 Burmistrza Sulejowa z dnia 31 grudnia 2024 roku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zmian w bud</w:t>
      </w:r>
      <w:r w:rsidR="006C5E55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żecie gminy Sulejów na 2024 rok.</w:t>
      </w:r>
    </w:p>
    <w:p w:rsidR="004C7A63" w:rsidRPr="00BD257B" w:rsidRDefault="004C7A63" w:rsidP="00BD257B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5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283/2024 Burmistrza Sulejowa z dnia 31 grudnia 2024 roku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uaktualnienia planu finansowego Urzędu Mie</w:t>
      </w:r>
      <w:r w:rsidR="006C5E55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jskiego w Sulejowie na 2024 rok.</w:t>
      </w:r>
    </w:p>
    <w:p w:rsidR="004C7A63" w:rsidRPr="00BD257B" w:rsidRDefault="004C7A63" w:rsidP="00BD257B">
      <w:pPr>
        <w:pStyle w:val="Akapitzlist"/>
        <w:numPr>
          <w:ilvl w:val="0"/>
          <w:numId w:val="19"/>
        </w:numPr>
        <w:spacing w:before="100" w:beforeAutospacing="1" w:after="24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5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284/2024 Burmistrza Sulejowa z dnia 31 grudnia 2024 roku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ustalenia planu finansowego Urzędu Mie</w:t>
      </w:r>
      <w:r w:rsidR="006C5E55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jskiego w Sulejowie na 2025 rok.</w:t>
      </w:r>
    </w:p>
    <w:p w:rsidR="00080FE2" w:rsidRPr="00BD257B" w:rsidRDefault="00080FE2" w:rsidP="00BD257B">
      <w:pPr>
        <w:pStyle w:val="Akapitzlist"/>
        <w:numPr>
          <w:ilvl w:val="0"/>
          <w:numId w:val="19"/>
        </w:numPr>
        <w:spacing w:before="100" w:beforeAutospacing="1" w:after="24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5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285/2024 Burmistrza Sulejowa z dnia 31 grudnia 2024 roku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powołania Komisji Spraw Porządkowania i Archiwizacji Dokument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acji w komórkach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merytorycznych </w:t>
      </w:r>
      <w:r w:rsidR="006C5E55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rzędu Miejskiego</w:t>
      </w:r>
      <w:r w:rsidR="006C5E55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C7A63" w:rsidRPr="00BD257B" w:rsidRDefault="004C7A63" w:rsidP="00BD257B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5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286/2024 Burmistrza Sulejowa z dnia 31 grudnia 2024 roku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wprowadzenia „Standardów 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Ochrony Małoletnich w Urzędzie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Miejskim w Sulejowie</w:t>
      </w:r>
      <w:r w:rsidR="006C5E55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C784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bookmarkStart w:id="0" w:name="_GoBack"/>
      <w:bookmarkEnd w:id="0"/>
    </w:p>
    <w:p w:rsidR="006C5E55" w:rsidRPr="00BD257B" w:rsidRDefault="006C5E55" w:rsidP="00BD257B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7A63" w:rsidRPr="00BD257B" w:rsidRDefault="00080FE2" w:rsidP="00BD257B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5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287/2024 Burmistrza Sulejowa z dnia 31 grudnia 2024 roku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 maksymalnego miesięcznego </w:t>
      </w:r>
      <w:r w:rsidR="00C9335F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dyrektorów samorządowych </w:t>
      </w:r>
      <w:r w:rsidR="00C9335F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jednostek organizacyjnych G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Sulejów. </w:t>
      </w:r>
    </w:p>
    <w:p w:rsidR="006C5E55" w:rsidRPr="00BD257B" w:rsidRDefault="004C7A63" w:rsidP="00BD257B">
      <w:pPr>
        <w:pStyle w:val="Akapitzlist"/>
        <w:numPr>
          <w:ilvl w:val="0"/>
          <w:numId w:val="19"/>
        </w:numPr>
        <w:spacing w:before="100" w:beforeAutospacing="1" w:after="24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5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1/2025 Burmistrza Sulejowa z dnia 7 stycznia 2025 roku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ogłoszenia otwartych konku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rsów ofert na realizację zadań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publicznych w gminie Sulejów w 2025 roku. </w:t>
      </w:r>
    </w:p>
    <w:p w:rsidR="004C7A63" w:rsidRPr="00BD257B" w:rsidRDefault="004C7A63" w:rsidP="00BD257B">
      <w:pPr>
        <w:pStyle w:val="Akapitzlist"/>
        <w:numPr>
          <w:ilvl w:val="0"/>
          <w:numId w:val="19"/>
        </w:numPr>
        <w:spacing w:before="100" w:beforeAutospacing="1" w:after="24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5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3/2025 Burmistrza Sulejowa z dnia 7 stycznia 2025 roku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ustalenia zasad dofinansowania p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rzez pracodawcę zakupu okularów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korygujących wzrok, pracownikom zatrudniony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na stanowiskach wyposażonych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monitory ekranowe. </w:t>
      </w:r>
    </w:p>
    <w:p w:rsidR="006C5E55" w:rsidRPr="00BD257B" w:rsidRDefault="004C7A63" w:rsidP="00BD257B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5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4/2025 Burmistrza Sulejowa z dnia 7 stycznia 2025 roku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przeznaczenia do wydzierżawi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 nieruchomości wchodzących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gminnego zasobu nieruchomości. </w:t>
      </w:r>
    </w:p>
    <w:p w:rsidR="004C7A63" w:rsidRPr="00BD257B" w:rsidRDefault="004C7A63" w:rsidP="00BD257B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5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8/2025 Burmistrza Sulejowa z dnia 8 stycznia 2025 roku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zmian w bud</w:t>
      </w:r>
      <w:r w:rsidR="006C5E55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żecie gminy Sulejów na 2025 rok.</w:t>
      </w:r>
    </w:p>
    <w:p w:rsidR="004C7A63" w:rsidRPr="00BD257B" w:rsidRDefault="004C7A63" w:rsidP="00BD257B">
      <w:pPr>
        <w:pStyle w:val="Akapitzlist"/>
        <w:numPr>
          <w:ilvl w:val="0"/>
          <w:numId w:val="19"/>
        </w:numPr>
        <w:spacing w:before="100" w:beforeAutospacing="1" w:after="24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5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9/2025 Burmistrza Sulejowa z dnia 8 stycznia 2025 roku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uaktualnienia planu finansowego Urzędu Miejski</w:t>
      </w:r>
      <w:r w:rsidR="006C5E55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ego w Sulejowie na 2025 rok.</w:t>
      </w:r>
    </w:p>
    <w:p w:rsidR="006C5E55" w:rsidRPr="00BD257B" w:rsidRDefault="004C7A63" w:rsidP="00BD257B">
      <w:pPr>
        <w:pStyle w:val="Akapitzlist"/>
        <w:numPr>
          <w:ilvl w:val="0"/>
          <w:numId w:val="19"/>
        </w:numPr>
        <w:spacing w:before="100" w:beforeAutospacing="1" w:after="24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5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10/2025 Burmistrza Sulejowa z dnia 14 stycznia 2025 roku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przeznaczenia do sprzedaży nieruchomości gruntowej niezabudowanej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stanowiącej własność Gminy Sulejów oraz ogłoszenia wykazu. </w:t>
      </w:r>
    </w:p>
    <w:p w:rsidR="004C7A63" w:rsidRPr="00BD257B" w:rsidRDefault="004C7A63" w:rsidP="00BD257B">
      <w:pPr>
        <w:pStyle w:val="Akapitzlist"/>
        <w:numPr>
          <w:ilvl w:val="0"/>
          <w:numId w:val="19"/>
        </w:numPr>
        <w:spacing w:before="100" w:beforeAutospacing="1" w:after="24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5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11/2025 Burmistrza Sulejowa z dnia 14 stycznia 2025 roku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ogłoszenia II przetargu ustneg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nieograniczonego na sprzedaż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nieruchomości stanowiącej własność Gminy Sulejów. </w:t>
      </w:r>
    </w:p>
    <w:p w:rsidR="004C7A63" w:rsidRPr="00BD257B" w:rsidRDefault="004C7A63" w:rsidP="00BD257B">
      <w:pPr>
        <w:pStyle w:val="Akapitzlist"/>
        <w:numPr>
          <w:ilvl w:val="0"/>
          <w:numId w:val="19"/>
        </w:numPr>
        <w:spacing w:before="100" w:beforeAutospacing="1" w:after="24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25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12/2025 Burmistrza Sulejowa z dnia 15 stycznia 2025 roku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przeznaczenia do wydzierżawi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 nieruchomości wchodzących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gminnego zasobu nieruchomości. </w:t>
      </w:r>
    </w:p>
    <w:p w:rsidR="004C7A63" w:rsidRPr="00BD257B" w:rsidRDefault="004C7A63" w:rsidP="00BD257B">
      <w:pPr>
        <w:pStyle w:val="Akapitzlist"/>
        <w:keepNext/>
        <w:keepLines/>
        <w:numPr>
          <w:ilvl w:val="0"/>
          <w:numId w:val="19"/>
        </w:numPr>
        <w:spacing w:before="240" w:beforeAutospacing="1" w:after="240" w:afterAutospacing="1" w:line="276" w:lineRule="auto"/>
        <w:ind w:left="709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BD25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13/2025 Burmistrza Sulejowa z dnia 15 stycznia 2025 roku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przeznaczenia do zbycia udz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iału wynoszącego 80/300 części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współwłasności nieruchomości położo</w:t>
      </w:r>
      <w:r w:rsidR="00BD257B"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nej w obrębie 1 miasta Sulejów </w:t>
      </w:r>
      <w:r w:rsidRPr="00BD25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ogłoszenia wykazu. </w:t>
      </w:r>
    </w:p>
    <w:p w:rsidR="00C24B94" w:rsidRPr="00F66623" w:rsidRDefault="00C24B94" w:rsidP="00F66623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omawianym okresie Burmistrz Sulejowa wydał </w:t>
      </w:r>
      <w:r w:rsidR="00BD257B" w:rsidRPr="00F66623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Pr="00F66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zarządzeń. </w:t>
      </w:r>
    </w:p>
    <w:p w:rsidR="00C24B94" w:rsidRPr="00F66623" w:rsidRDefault="00C24B94" w:rsidP="00F66623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B94" w:rsidRPr="00F66623" w:rsidRDefault="00C24B94" w:rsidP="00F66623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Referat Organizacyjny prowadził bieżącą obsługę Rady Miejskiej w Sulejowie oraz komisji Rady Miejskiej w Sulejowie. W omawianym okresie odbyła się </w:t>
      </w:r>
      <w:r w:rsidR="00BD257B" w:rsidRPr="00F66623">
        <w:rPr>
          <w:rFonts w:ascii="Times New Roman" w:eastAsia="Times New Roman" w:hAnsi="Times New Roman" w:cs="Times New Roman"/>
          <w:sz w:val="24"/>
          <w:szCs w:val="24"/>
          <w:lang w:eastAsia="pl-PL"/>
        </w:rPr>
        <w:t>XIV</w:t>
      </w:r>
      <w:r w:rsidRPr="00F66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sesja Rady Miejskiej </w:t>
      </w:r>
      <w:r w:rsidRPr="00F666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Sulejowie (w dniu </w:t>
      </w:r>
      <w:r w:rsidR="00BD257B" w:rsidRPr="00F66623">
        <w:rPr>
          <w:rFonts w:ascii="Times New Roman" w:eastAsia="Times New Roman" w:hAnsi="Times New Roman" w:cs="Times New Roman"/>
          <w:sz w:val="24"/>
          <w:szCs w:val="24"/>
          <w:lang w:eastAsia="pl-PL"/>
        </w:rPr>
        <w:t>17 grudnia</w:t>
      </w:r>
      <w:r w:rsidR="00924A05" w:rsidRPr="00F66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 r.), </w:t>
      </w:r>
      <w:r w:rsidRPr="00F66623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BD257B" w:rsidRPr="00F66623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F66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sesja Rady Miejskiej w Sulejowie</w:t>
      </w:r>
      <w:r w:rsidR="00924A05" w:rsidRPr="00F66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zwołana </w:t>
      </w:r>
      <w:r w:rsidR="00F666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6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nadzwyczajnym (w dniu </w:t>
      </w:r>
      <w:r w:rsidR="00BD257B" w:rsidRPr="00F66623">
        <w:rPr>
          <w:rFonts w:ascii="Times New Roman" w:eastAsia="Times New Roman" w:hAnsi="Times New Roman" w:cs="Times New Roman"/>
          <w:sz w:val="24"/>
          <w:szCs w:val="24"/>
          <w:lang w:eastAsia="pl-PL"/>
        </w:rPr>
        <w:t>15 stycznia 2025</w:t>
      </w:r>
      <w:r w:rsidRPr="00F66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r.)</w:t>
      </w:r>
      <w:r w:rsidR="00924A05" w:rsidRPr="00F66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924A05" w:rsidRPr="00F6662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F66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posiedzeń komisji. </w:t>
      </w:r>
    </w:p>
    <w:p w:rsidR="00924A05" w:rsidRPr="00F66623" w:rsidRDefault="00924A05" w:rsidP="00F66623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4A05" w:rsidRPr="00F66623" w:rsidRDefault="00924A05" w:rsidP="00F66623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623">
        <w:rPr>
          <w:rFonts w:ascii="Times New Roman" w:eastAsia="Times New Roman" w:hAnsi="Times New Roman" w:cs="Times New Roman"/>
          <w:sz w:val="24"/>
          <w:szCs w:val="24"/>
          <w:lang w:eastAsia="pl-PL"/>
        </w:rPr>
        <w:t>Do Urzędu Miejskiego w Sulejowie przyjęto 1 osobę, w celu odbycia praktyk studenckich.</w:t>
      </w:r>
    </w:p>
    <w:p w:rsidR="00C24B94" w:rsidRPr="00F66623" w:rsidRDefault="00C24B94" w:rsidP="00BD257B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B94" w:rsidRPr="004C7A63" w:rsidRDefault="00C24B94" w:rsidP="00BD257B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924A05" w:rsidRDefault="00924A05" w:rsidP="00BD2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B94" w:rsidRPr="00F66623" w:rsidRDefault="00C24B94" w:rsidP="00BD25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6623">
        <w:rPr>
          <w:rFonts w:ascii="Times New Roman" w:eastAsia="Times New Roman" w:hAnsi="Times New Roman" w:cs="Times New Roman"/>
          <w:lang w:eastAsia="pl-PL"/>
        </w:rPr>
        <w:t xml:space="preserve">Sulejów, </w:t>
      </w:r>
      <w:r w:rsidR="00BD257B" w:rsidRPr="00F66623">
        <w:rPr>
          <w:rFonts w:ascii="Times New Roman" w:eastAsia="Times New Roman" w:hAnsi="Times New Roman" w:cs="Times New Roman"/>
          <w:lang w:eastAsia="pl-PL"/>
        </w:rPr>
        <w:t>20 stycznia 2025</w:t>
      </w:r>
      <w:r w:rsidRPr="00F6662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C24B94" w:rsidRPr="00F66623" w:rsidRDefault="00C24B94" w:rsidP="00BD25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24B94" w:rsidRPr="00F66623" w:rsidRDefault="00C24B94" w:rsidP="00BD257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6623">
        <w:rPr>
          <w:rFonts w:ascii="Times New Roman" w:eastAsia="Times New Roman" w:hAnsi="Times New Roman" w:cs="Times New Roman"/>
          <w:lang w:eastAsia="pl-PL"/>
        </w:rPr>
        <w:t>Sporządziła:</w:t>
      </w:r>
      <w:r w:rsidRPr="00F66623">
        <w:rPr>
          <w:rFonts w:ascii="Times New Roman" w:eastAsia="Times New Roman" w:hAnsi="Times New Roman" w:cs="Times New Roman"/>
          <w:lang w:eastAsia="pl-PL"/>
        </w:rPr>
        <w:br/>
        <w:t xml:space="preserve">p.o. Kierownik Referatu </w:t>
      </w:r>
      <w:r w:rsidRPr="00F66623">
        <w:rPr>
          <w:rFonts w:ascii="Times New Roman" w:eastAsia="Times New Roman" w:hAnsi="Times New Roman" w:cs="Times New Roman"/>
          <w:lang w:eastAsia="pl-PL"/>
        </w:rPr>
        <w:br/>
        <w:t>Organizacyjnego</w:t>
      </w:r>
    </w:p>
    <w:p w:rsidR="0020442D" w:rsidRPr="00F66623" w:rsidRDefault="00924A05" w:rsidP="00BD257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66623">
        <w:rPr>
          <w:rFonts w:ascii="Times New Roman" w:eastAsia="Times New Roman" w:hAnsi="Times New Roman" w:cs="Times New Roman"/>
          <w:lang w:eastAsia="pl-PL"/>
        </w:rPr>
        <w:t>Sylwia Malarz-Krawiec</w:t>
      </w:r>
    </w:p>
    <w:sectPr w:rsidR="0020442D" w:rsidRPr="00F66623" w:rsidSect="007757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EF6" w:rsidRDefault="00081EF6">
      <w:pPr>
        <w:spacing w:after="0" w:line="240" w:lineRule="auto"/>
      </w:pPr>
      <w:r>
        <w:separator/>
      </w:r>
    </w:p>
  </w:endnote>
  <w:endnote w:type="continuationSeparator" w:id="0">
    <w:p w:rsidR="00081EF6" w:rsidRDefault="0008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4155722"/>
      <w:docPartObj>
        <w:docPartGallery w:val="Page Numbers (Bottom of Page)"/>
        <w:docPartUnique/>
      </w:docPartObj>
    </w:sdtPr>
    <w:sdtEndPr/>
    <w:sdtContent>
      <w:p w:rsidR="00062E3E" w:rsidRDefault="002B79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84E">
          <w:rPr>
            <w:noProof/>
          </w:rPr>
          <w:t>2</w:t>
        </w:r>
        <w:r>
          <w:fldChar w:fldCharType="end"/>
        </w:r>
      </w:p>
    </w:sdtContent>
  </w:sdt>
  <w:p w:rsidR="00062E3E" w:rsidRDefault="00081E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EF6" w:rsidRDefault="00081EF6">
      <w:pPr>
        <w:spacing w:after="0" w:line="240" w:lineRule="auto"/>
      </w:pPr>
      <w:r>
        <w:separator/>
      </w:r>
    </w:p>
  </w:footnote>
  <w:footnote w:type="continuationSeparator" w:id="0">
    <w:p w:rsidR="00081EF6" w:rsidRDefault="00081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B14DA"/>
    <w:multiLevelType w:val="multilevel"/>
    <w:tmpl w:val="69CC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D12D6"/>
    <w:multiLevelType w:val="hybridMultilevel"/>
    <w:tmpl w:val="A614D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A1C42"/>
    <w:multiLevelType w:val="hybridMultilevel"/>
    <w:tmpl w:val="948E767A"/>
    <w:lvl w:ilvl="0" w:tplc="166ECF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B617B"/>
    <w:multiLevelType w:val="multilevel"/>
    <w:tmpl w:val="CD86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31EC5"/>
    <w:multiLevelType w:val="hybridMultilevel"/>
    <w:tmpl w:val="4104C0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6E149B"/>
    <w:multiLevelType w:val="multilevel"/>
    <w:tmpl w:val="7140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B1D68"/>
    <w:multiLevelType w:val="multilevel"/>
    <w:tmpl w:val="AE16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507E58"/>
    <w:multiLevelType w:val="hybridMultilevel"/>
    <w:tmpl w:val="B874D3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0F0822"/>
    <w:multiLevelType w:val="multilevel"/>
    <w:tmpl w:val="55A0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353BE3"/>
    <w:multiLevelType w:val="multilevel"/>
    <w:tmpl w:val="5CAA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6258B"/>
    <w:multiLevelType w:val="multilevel"/>
    <w:tmpl w:val="F6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74027B"/>
    <w:multiLevelType w:val="multilevel"/>
    <w:tmpl w:val="F226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020771"/>
    <w:multiLevelType w:val="multilevel"/>
    <w:tmpl w:val="6064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6E3B23"/>
    <w:multiLevelType w:val="multilevel"/>
    <w:tmpl w:val="F668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9C066B"/>
    <w:multiLevelType w:val="multilevel"/>
    <w:tmpl w:val="C264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EC1390"/>
    <w:multiLevelType w:val="multilevel"/>
    <w:tmpl w:val="6F2E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EA047E"/>
    <w:multiLevelType w:val="hybridMultilevel"/>
    <w:tmpl w:val="ED2653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831E1E"/>
    <w:multiLevelType w:val="multilevel"/>
    <w:tmpl w:val="1D2E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262DD5"/>
    <w:multiLevelType w:val="hybridMultilevel"/>
    <w:tmpl w:val="7B3630AC"/>
    <w:lvl w:ilvl="0" w:tplc="166ECF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2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15"/>
  </w:num>
  <w:num w:numId="10">
    <w:abstractNumId w:val="13"/>
  </w:num>
  <w:num w:numId="11">
    <w:abstractNumId w:val="8"/>
  </w:num>
  <w:num w:numId="12">
    <w:abstractNumId w:val="5"/>
  </w:num>
  <w:num w:numId="13">
    <w:abstractNumId w:val="6"/>
  </w:num>
  <w:num w:numId="14">
    <w:abstractNumId w:val="0"/>
  </w:num>
  <w:num w:numId="15">
    <w:abstractNumId w:val="10"/>
  </w:num>
  <w:num w:numId="16">
    <w:abstractNumId w:val="3"/>
  </w:num>
  <w:num w:numId="17">
    <w:abstractNumId w:val="16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94"/>
    <w:rsid w:val="00080FE2"/>
    <w:rsid w:val="00081EF6"/>
    <w:rsid w:val="001C6C0F"/>
    <w:rsid w:val="0020442D"/>
    <w:rsid w:val="002B30B6"/>
    <w:rsid w:val="002B792B"/>
    <w:rsid w:val="004165FF"/>
    <w:rsid w:val="004A6A38"/>
    <w:rsid w:val="004C7A63"/>
    <w:rsid w:val="00600AF5"/>
    <w:rsid w:val="006C5E55"/>
    <w:rsid w:val="00924A05"/>
    <w:rsid w:val="00BD257B"/>
    <w:rsid w:val="00C059A0"/>
    <w:rsid w:val="00C24B94"/>
    <w:rsid w:val="00C9335F"/>
    <w:rsid w:val="00EC784E"/>
    <w:rsid w:val="00F6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899A6-8371-41BB-A5C3-87329723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2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4B94"/>
  </w:style>
  <w:style w:type="paragraph" w:styleId="Akapitzlist">
    <w:name w:val="List Paragraph"/>
    <w:basedOn w:val="Normalny"/>
    <w:uiPriority w:val="34"/>
    <w:qFormat/>
    <w:rsid w:val="00600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SK. Krawiec</dc:creator>
  <cp:keywords/>
  <dc:description/>
  <cp:lastModifiedBy>Sylwia SK. Krawiec</cp:lastModifiedBy>
  <cp:revision>4</cp:revision>
  <dcterms:created xsi:type="dcterms:W3CDTF">2025-01-20T09:01:00Z</dcterms:created>
  <dcterms:modified xsi:type="dcterms:W3CDTF">2025-01-20T09:21:00Z</dcterms:modified>
</cp:coreProperties>
</file>