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4879D" w14:textId="7AF77C2C" w:rsidR="00C96E63" w:rsidRPr="00C96E63" w:rsidRDefault="00C96E63" w:rsidP="003D558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</w:r>
      <w:r w:rsidRPr="00C96E63">
        <w:rPr>
          <w:rFonts w:ascii="Calibri" w:hAnsi="Calibri" w:cs="Calibri"/>
          <w:b/>
          <w:bCs/>
          <w:sz w:val="24"/>
          <w:szCs w:val="24"/>
        </w:rPr>
        <w:tab/>
        <w:t>Projekt</w:t>
      </w:r>
    </w:p>
    <w:p w14:paraId="3B75B924" w14:textId="77777777" w:rsidR="00C96E63" w:rsidRPr="00C96E63" w:rsidRDefault="00C96E63" w:rsidP="003D558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1D34BE80" w14:textId="77777777" w:rsidR="00C96E63" w:rsidRPr="00C96E63" w:rsidRDefault="003D5580" w:rsidP="003D558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6E63">
        <w:rPr>
          <w:rFonts w:ascii="Calibri" w:hAnsi="Calibri" w:cs="Calibri"/>
          <w:b/>
          <w:bCs/>
          <w:sz w:val="24"/>
          <w:szCs w:val="24"/>
        </w:rPr>
        <w:t>UCHWAŁA NR ………………../2</w:t>
      </w:r>
      <w:r w:rsidR="00DC35B4" w:rsidRPr="00C96E63">
        <w:rPr>
          <w:rFonts w:ascii="Calibri" w:hAnsi="Calibri" w:cs="Calibri"/>
          <w:b/>
          <w:bCs/>
          <w:sz w:val="24"/>
          <w:szCs w:val="24"/>
        </w:rPr>
        <w:t>5</w:t>
      </w:r>
      <w:r w:rsidRPr="00C96E6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175655DD" w14:textId="03638D6A" w:rsidR="003D5580" w:rsidRPr="00C96E63" w:rsidRDefault="003D5580" w:rsidP="003D558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6E63">
        <w:rPr>
          <w:rFonts w:ascii="Calibri" w:hAnsi="Calibri" w:cs="Calibri"/>
          <w:b/>
          <w:bCs/>
          <w:sz w:val="24"/>
          <w:szCs w:val="24"/>
        </w:rPr>
        <w:t xml:space="preserve">RADY </w:t>
      </w:r>
      <w:r w:rsidR="00DC35B4" w:rsidRPr="00C96E63">
        <w:rPr>
          <w:rFonts w:ascii="Calibri" w:hAnsi="Calibri" w:cs="Calibri"/>
          <w:b/>
          <w:bCs/>
          <w:sz w:val="24"/>
          <w:szCs w:val="24"/>
        </w:rPr>
        <w:t>MIEJSKIEJ W SULEJOWIE</w:t>
      </w:r>
    </w:p>
    <w:p w14:paraId="7E9ED7E6" w14:textId="1509E747" w:rsidR="003D5580" w:rsidRPr="00C96E63" w:rsidRDefault="003D5580" w:rsidP="003D5580">
      <w:pPr>
        <w:jc w:val="center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>z dnia …………… 202</w:t>
      </w:r>
      <w:r w:rsidR="00DC35B4" w:rsidRPr="00C96E63">
        <w:rPr>
          <w:rFonts w:ascii="Calibri" w:hAnsi="Calibri" w:cs="Calibri"/>
          <w:sz w:val="24"/>
          <w:szCs w:val="24"/>
        </w:rPr>
        <w:t>5</w:t>
      </w:r>
      <w:r w:rsidRPr="00C96E63">
        <w:rPr>
          <w:rFonts w:ascii="Calibri" w:hAnsi="Calibri" w:cs="Calibri"/>
          <w:sz w:val="24"/>
          <w:szCs w:val="24"/>
        </w:rPr>
        <w:t xml:space="preserve"> r.</w:t>
      </w:r>
    </w:p>
    <w:p w14:paraId="1CE62C6F" w14:textId="3BCD6474" w:rsidR="003D5580" w:rsidRPr="00C96E63" w:rsidRDefault="003D5580" w:rsidP="003D558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96E63">
        <w:rPr>
          <w:rFonts w:ascii="Calibri" w:hAnsi="Calibri" w:cs="Calibri"/>
          <w:b/>
          <w:bCs/>
          <w:sz w:val="24"/>
          <w:szCs w:val="24"/>
        </w:rPr>
        <w:t xml:space="preserve">w sprawie przyjęcia Gminnego Programu Rewitalizacji Gminy </w:t>
      </w:r>
      <w:r w:rsidR="00DC35B4" w:rsidRPr="00C96E63">
        <w:rPr>
          <w:rFonts w:ascii="Calibri" w:hAnsi="Calibri" w:cs="Calibri"/>
          <w:b/>
          <w:bCs/>
          <w:sz w:val="24"/>
          <w:szCs w:val="24"/>
        </w:rPr>
        <w:t>Sulejów</w:t>
      </w:r>
    </w:p>
    <w:p w14:paraId="44D67DED" w14:textId="77777777" w:rsidR="003D5580" w:rsidRPr="00C96E63" w:rsidRDefault="003D5580" w:rsidP="003D5580">
      <w:pPr>
        <w:jc w:val="center"/>
        <w:rPr>
          <w:rFonts w:ascii="Calibri" w:hAnsi="Calibri" w:cs="Calibri"/>
          <w:sz w:val="24"/>
          <w:szCs w:val="24"/>
        </w:rPr>
      </w:pPr>
    </w:p>
    <w:p w14:paraId="537E1425" w14:textId="77777777" w:rsidR="003D5580" w:rsidRPr="00C96E63" w:rsidRDefault="003D5580" w:rsidP="003D5580">
      <w:pPr>
        <w:jc w:val="both"/>
        <w:rPr>
          <w:rFonts w:ascii="Calibri" w:hAnsi="Calibri" w:cs="Calibri"/>
          <w:sz w:val="24"/>
          <w:szCs w:val="24"/>
        </w:rPr>
      </w:pPr>
    </w:p>
    <w:p w14:paraId="3C208934" w14:textId="0F047BC9" w:rsidR="003D5580" w:rsidRPr="00C96E63" w:rsidRDefault="003D5580" w:rsidP="00D353D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>Na podstawie art. 18 ust. 2 pkt 15 ustawy z dnia 8 marca 1990 r. o samorządzie gminnym (</w:t>
      </w:r>
      <w:r w:rsidR="00D353DB" w:rsidRPr="00C96E63">
        <w:rPr>
          <w:rFonts w:ascii="Calibri" w:hAnsi="Calibri" w:cs="Calibri"/>
          <w:sz w:val="24"/>
          <w:szCs w:val="24"/>
        </w:rPr>
        <w:t xml:space="preserve">Dz. U. z 2024 r. poz. 1465, </w:t>
      </w:r>
      <w:r w:rsidR="00E75F88">
        <w:rPr>
          <w:rFonts w:ascii="Calibri" w:hAnsi="Calibri" w:cs="Calibri"/>
          <w:sz w:val="24"/>
          <w:szCs w:val="24"/>
        </w:rPr>
        <w:t xml:space="preserve">poz. </w:t>
      </w:r>
      <w:r w:rsidR="00D353DB" w:rsidRPr="00C96E63">
        <w:rPr>
          <w:rFonts w:ascii="Calibri" w:hAnsi="Calibri" w:cs="Calibri"/>
          <w:sz w:val="24"/>
          <w:szCs w:val="24"/>
        </w:rPr>
        <w:t>1572</w:t>
      </w:r>
      <w:r w:rsidR="00E26806">
        <w:rPr>
          <w:rFonts w:ascii="Calibri" w:hAnsi="Calibri" w:cs="Calibri"/>
          <w:sz w:val="24"/>
          <w:szCs w:val="24"/>
        </w:rPr>
        <w:t>,</w:t>
      </w:r>
      <w:r w:rsidR="00CC24DB">
        <w:rPr>
          <w:rFonts w:ascii="Calibri" w:hAnsi="Calibri" w:cs="Calibri"/>
          <w:sz w:val="24"/>
          <w:szCs w:val="24"/>
        </w:rPr>
        <w:t xml:space="preserve"> </w:t>
      </w:r>
      <w:r w:rsidR="00E75F88">
        <w:rPr>
          <w:rFonts w:ascii="Calibri" w:hAnsi="Calibri" w:cs="Calibri"/>
          <w:sz w:val="24"/>
          <w:szCs w:val="24"/>
        </w:rPr>
        <w:t xml:space="preserve">poz. </w:t>
      </w:r>
      <w:r w:rsidR="00E26806">
        <w:rPr>
          <w:rFonts w:ascii="Calibri" w:hAnsi="Calibri" w:cs="Calibri"/>
          <w:sz w:val="24"/>
          <w:szCs w:val="24"/>
        </w:rPr>
        <w:t>1907</w:t>
      </w:r>
      <w:r w:rsidR="00E75F88">
        <w:rPr>
          <w:rFonts w:ascii="Calibri" w:hAnsi="Calibri" w:cs="Calibri"/>
          <w:sz w:val="24"/>
          <w:szCs w:val="24"/>
        </w:rPr>
        <w:t>, poz. 1940</w:t>
      </w:r>
      <w:r w:rsidRPr="00C96E63">
        <w:rPr>
          <w:rFonts w:ascii="Calibri" w:hAnsi="Calibri" w:cs="Calibri"/>
          <w:sz w:val="24"/>
          <w:szCs w:val="24"/>
        </w:rPr>
        <w:t xml:space="preserve">) oraz art. 14 ust. 1 ustawy z dnia 9 października 2015 r. o rewitalizacji (Dz. U. z 2024 r. poz. 278) Rada </w:t>
      </w:r>
      <w:r w:rsidR="00DC35B4" w:rsidRPr="00C96E63">
        <w:rPr>
          <w:rFonts w:ascii="Calibri" w:hAnsi="Calibri" w:cs="Calibri"/>
          <w:sz w:val="24"/>
          <w:szCs w:val="24"/>
        </w:rPr>
        <w:t>Miejska w Sulejowie</w:t>
      </w:r>
      <w:r w:rsidRPr="00C96E63">
        <w:rPr>
          <w:rFonts w:ascii="Calibri" w:hAnsi="Calibri" w:cs="Calibri"/>
          <w:sz w:val="24"/>
          <w:szCs w:val="24"/>
        </w:rPr>
        <w:t xml:space="preserve"> uchwala, co następuje:</w:t>
      </w:r>
    </w:p>
    <w:p w14:paraId="4BBFB3B8" w14:textId="2479AFDC" w:rsidR="003D5580" w:rsidRPr="00C96E63" w:rsidRDefault="003D5580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 xml:space="preserve">§ 1. Przyjmuje się Gminny Program Rewitalizacji Gminy </w:t>
      </w:r>
      <w:r w:rsidR="00DC35B4" w:rsidRPr="00C96E63">
        <w:rPr>
          <w:rFonts w:ascii="Calibri" w:hAnsi="Calibri" w:cs="Calibri"/>
          <w:sz w:val="24"/>
          <w:szCs w:val="24"/>
        </w:rPr>
        <w:t>Sulejów</w:t>
      </w:r>
      <w:r w:rsidRPr="00C96E63">
        <w:rPr>
          <w:rFonts w:ascii="Calibri" w:hAnsi="Calibri" w:cs="Calibri"/>
          <w:sz w:val="24"/>
          <w:szCs w:val="24"/>
        </w:rPr>
        <w:t>, stanowiący załącznik do niniejszej uchwały.</w:t>
      </w:r>
    </w:p>
    <w:p w14:paraId="0615CD0D" w14:textId="19B091CE" w:rsidR="003D5580" w:rsidRPr="00C96E63" w:rsidRDefault="003D5580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 xml:space="preserve">§ 2. Wykonanie uchwały powierza się Burmistrzowi </w:t>
      </w:r>
      <w:r w:rsidR="00DC35B4" w:rsidRPr="00C96E63">
        <w:rPr>
          <w:rFonts w:ascii="Calibri" w:hAnsi="Calibri" w:cs="Calibri"/>
          <w:sz w:val="24"/>
          <w:szCs w:val="24"/>
        </w:rPr>
        <w:t>Sulejowa</w:t>
      </w:r>
      <w:r w:rsidRPr="00C96E63">
        <w:rPr>
          <w:rFonts w:ascii="Calibri" w:hAnsi="Calibri" w:cs="Calibri"/>
          <w:sz w:val="24"/>
          <w:szCs w:val="24"/>
        </w:rPr>
        <w:t>.</w:t>
      </w:r>
    </w:p>
    <w:p w14:paraId="4605AD49" w14:textId="3549EFB5" w:rsidR="00841CA3" w:rsidRPr="00C96E63" w:rsidRDefault="003D5580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>§ 3. Uchwała wchodzi w życie z dniem podjęcia</w:t>
      </w:r>
    </w:p>
    <w:p w14:paraId="2CC2CACB" w14:textId="77777777" w:rsidR="00D353DB" w:rsidRPr="00C96E63" w:rsidRDefault="00D353DB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0E3D8D69" w14:textId="77777777" w:rsidR="00D353DB" w:rsidRPr="00C96E63" w:rsidRDefault="00D353DB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169EE995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19C2192B" w14:textId="340480EE" w:rsid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Przewodniczący Rady Miejskiej</w:t>
      </w:r>
    </w:p>
    <w:p w14:paraId="5A80E253" w14:textId="421D69F6" w:rsid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CB54BA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 Sulejowie</w:t>
      </w:r>
    </w:p>
    <w:p w14:paraId="51CB889C" w14:textId="77777777" w:rsid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4DDE98F5" w14:textId="7E02EA4E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  Rafał </w:t>
      </w:r>
      <w:proofErr w:type="spellStart"/>
      <w:r>
        <w:rPr>
          <w:rFonts w:ascii="Calibri" w:hAnsi="Calibri" w:cs="Calibri"/>
          <w:sz w:val="24"/>
          <w:szCs w:val="24"/>
        </w:rPr>
        <w:t>Kulbat</w:t>
      </w:r>
      <w:proofErr w:type="spellEnd"/>
    </w:p>
    <w:p w14:paraId="75F31C07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7D2930B4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65A21B2C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776E9FD3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2A62D3C3" w14:textId="77777777" w:rsidR="00C96E63" w:rsidRPr="00C96E63" w:rsidRDefault="00C96E63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p w14:paraId="3C1E224D" w14:textId="77777777" w:rsidR="00C96E63" w:rsidRDefault="00C96E63" w:rsidP="00C96E63">
      <w:pPr>
        <w:jc w:val="both"/>
        <w:rPr>
          <w:rFonts w:ascii="Calibri" w:hAnsi="Calibri" w:cs="Calibri"/>
          <w:sz w:val="24"/>
          <w:szCs w:val="24"/>
        </w:rPr>
      </w:pPr>
    </w:p>
    <w:p w14:paraId="3503C142" w14:textId="77777777" w:rsidR="00E75F88" w:rsidRPr="00C96E63" w:rsidRDefault="00E75F88" w:rsidP="00C96E63">
      <w:pPr>
        <w:jc w:val="both"/>
        <w:rPr>
          <w:rFonts w:ascii="Calibri" w:hAnsi="Calibri" w:cs="Calibri"/>
          <w:sz w:val="24"/>
          <w:szCs w:val="24"/>
        </w:rPr>
      </w:pPr>
    </w:p>
    <w:p w14:paraId="1DEA4EF8" w14:textId="77777777" w:rsidR="00D353DB" w:rsidRPr="00C96E63" w:rsidRDefault="00D353DB" w:rsidP="00E75F88">
      <w:pPr>
        <w:jc w:val="both"/>
        <w:rPr>
          <w:rFonts w:ascii="Calibri" w:hAnsi="Calibri" w:cs="Calibri"/>
          <w:sz w:val="24"/>
          <w:szCs w:val="24"/>
        </w:rPr>
      </w:pPr>
    </w:p>
    <w:p w14:paraId="0FD1803D" w14:textId="6402F2AB" w:rsidR="00D353DB" w:rsidRPr="00C96E63" w:rsidRDefault="008F2BAB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                             </w:t>
      </w:r>
      <w:r w:rsidR="00D353DB" w:rsidRPr="00C96E63">
        <w:rPr>
          <w:rFonts w:ascii="Calibri" w:hAnsi="Calibri" w:cs="Calibri"/>
          <w:sz w:val="24"/>
          <w:szCs w:val="24"/>
        </w:rPr>
        <w:t>UZASADNIENIE</w:t>
      </w:r>
    </w:p>
    <w:p w14:paraId="6974898D" w14:textId="3A0D7CED" w:rsidR="00D353DB" w:rsidRPr="00C96E63" w:rsidRDefault="00C96E63" w:rsidP="00D353DB">
      <w:pPr>
        <w:jc w:val="both"/>
        <w:rPr>
          <w:rFonts w:ascii="Calibri" w:hAnsi="Calibri" w:cs="Calibri"/>
          <w:sz w:val="24"/>
          <w:szCs w:val="24"/>
        </w:rPr>
      </w:pPr>
      <w:r w:rsidRPr="00C96E63">
        <w:rPr>
          <w:rFonts w:ascii="Calibri" w:hAnsi="Calibri" w:cs="Calibri"/>
          <w:sz w:val="24"/>
          <w:szCs w:val="24"/>
        </w:rPr>
        <w:t>8 listopad</w:t>
      </w:r>
      <w:r w:rsidR="00E75F88">
        <w:rPr>
          <w:rFonts w:ascii="Calibri" w:hAnsi="Calibri" w:cs="Calibri"/>
          <w:sz w:val="24"/>
          <w:szCs w:val="24"/>
        </w:rPr>
        <w:t>a</w:t>
      </w:r>
      <w:r w:rsidRPr="00C96E63">
        <w:rPr>
          <w:rFonts w:ascii="Calibri" w:hAnsi="Calibri" w:cs="Calibri"/>
          <w:sz w:val="24"/>
          <w:szCs w:val="24"/>
        </w:rPr>
        <w:t xml:space="preserve"> </w:t>
      </w:r>
      <w:r w:rsidR="00D353DB" w:rsidRPr="00C96E63">
        <w:rPr>
          <w:rFonts w:ascii="Calibri" w:hAnsi="Calibri" w:cs="Calibri"/>
          <w:sz w:val="24"/>
          <w:szCs w:val="24"/>
        </w:rPr>
        <w:t>2024 roku Rada Miejska w Sulejowie podjęła uchwałę w sprawie wyznaczenia obszaru zdegradowanego i obszaru rewitalizacji. W związku z przyjęciem wyżej wymienionej uchwały oraz w oparciu o art. 17 ust. 1 ustawy z dnia 9 października 2015 roku o rewitalizacji (Dz. U. z 2024 r. poz. 278.), dnia</w:t>
      </w:r>
      <w:r w:rsidRPr="00C96E63">
        <w:rPr>
          <w:rFonts w:ascii="Calibri" w:hAnsi="Calibri" w:cs="Calibri"/>
          <w:sz w:val="24"/>
          <w:szCs w:val="24"/>
        </w:rPr>
        <w:t xml:space="preserve"> 28 listopada  </w:t>
      </w:r>
      <w:r w:rsidR="00D353DB" w:rsidRPr="00C96E63">
        <w:rPr>
          <w:rFonts w:ascii="Calibri" w:hAnsi="Calibri" w:cs="Calibri"/>
          <w:sz w:val="24"/>
          <w:szCs w:val="24"/>
        </w:rPr>
        <w:t xml:space="preserve">2024 roku Rada Miejska w Sulejowie na wniosek Burmistrza Sulejowa podjęła uchwałę numer </w:t>
      </w:r>
      <w:r w:rsidRPr="00C96E63">
        <w:rPr>
          <w:rFonts w:ascii="Calibri" w:hAnsi="Calibri" w:cs="Calibri"/>
          <w:sz w:val="24"/>
          <w:szCs w:val="24"/>
        </w:rPr>
        <w:t xml:space="preserve">XII/103/2024 </w:t>
      </w:r>
      <w:r w:rsidR="00D353DB" w:rsidRPr="00C96E63">
        <w:rPr>
          <w:rFonts w:ascii="Calibri" w:hAnsi="Calibri" w:cs="Calibri"/>
          <w:sz w:val="24"/>
          <w:szCs w:val="24"/>
        </w:rPr>
        <w:t>w sprawie przystąpienia do sporządzenia Gminnego Programu Rewitalizacji Gminy Sulejów. Uchwała weszła w życie z dniem podjęcia. Mając na uwadze powyższe zgodnie z ustawą z dnia 9 października 2015 r. o rewitalizacji (Dz. U. z 2024 r. poz. 278.) sporządzono Gminny Program Rewitalizacji Gminy Sulejów.</w:t>
      </w:r>
    </w:p>
    <w:p w14:paraId="5A86338D" w14:textId="77777777" w:rsidR="00D353DB" w:rsidRPr="00C96E63" w:rsidRDefault="00D353DB" w:rsidP="003D5580">
      <w:pPr>
        <w:ind w:firstLine="142"/>
        <w:jc w:val="both"/>
        <w:rPr>
          <w:rFonts w:ascii="Calibri" w:hAnsi="Calibri" w:cs="Calibri"/>
          <w:sz w:val="24"/>
          <w:szCs w:val="24"/>
        </w:rPr>
      </w:pPr>
    </w:p>
    <w:sectPr w:rsidR="00D353DB" w:rsidRPr="00C96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0"/>
    <w:rsid w:val="00012CC2"/>
    <w:rsid w:val="000E3E1B"/>
    <w:rsid w:val="002F2D0F"/>
    <w:rsid w:val="00341CFB"/>
    <w:rsid w:val="003D5580"/>
    <w:rsid w:val="00627DDC"/>
    <w:rsid w:val="0064560C"/>
    <w:rsid w:val="006B3394"/>
    <w:rsid w:val="007A13DD"/>
    <w:rsid w:val="00841CA3"/>
    <w:rsid w:val="008F2BAB"/>
    <w:rsid w:val="00B0579F"/>
    <w:rsid w:val="00B12D8A"/>
    <w:rsid w:val="00C96E63"/>
    <w:rsid w:val="00CB54BA"/>
    <w:rsid w:val="00CC24DB"/>
    <w:rsid w:val="00D353DB"/>
    <w:rsid w:val="00DC35B4"/>
    <w:rsid w:val="00E26806"/>
    <w:rsid w:val="00E67D3A"/>
    <w:rsid w:val="00E75F88"/>
    <w:rsid w:val="00FC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306D"/>
  <w15:chartTrackingRefBased/>
  <w15:docId w15:val="{B4931632-DCC5-4A82-AE03-365A91AD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55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55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55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55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55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55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5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5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5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55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55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55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55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55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55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55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55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55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55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55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55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55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55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55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55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55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Martyna Hurysz</cp:lastModifiedBy>
  <cp:revision>2</cp:revision>
  <cp:lastPrinted>2025-01-10T12:33:00Z</cp:lastPrinted>
  <dcterms:created xsi:type="dcterms:W3CDTF">2025-01-15T11:47:00Z</dcterms:created>
  <dcterms:modified xsi:type="dcterms:W3CDTF">2025-01-15T11:47:00Z</dcterms:modified>
</cp:coreProperties>
</file>