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DB1E2" w14:textId="77777777" w:rsidR="00F569C5" w:rsidRPr="00D32C9E" w:rsidRDefault="00F569C5" w:rsidP="00F569C5">
      <w:pPr>
        <w:spacing w:after="0"/>
        <w:ind w:left="720" w:hanging="36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2C9E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Informacja międzysesyjna</w:t>
      </w:r>
    </w:p>
    <w:p w14:paraId="13EE2769" w14:textId="07627598" w:rsidR="00F569C5" w:rsidRDefault="0007410D" w:rsidP="00F569C5">
      <w:pPr>
        <w:spacing w:after="0"/>
        <w:ind w:left="720" w:hanging="36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o</w:t>
      </w:r>
      <w:r w:rsidR="00F335D4" w:rsidRPr="00D32C9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 </w:t>
      </w:r>
      <w:r w:rsidR="00650012">
        <w:rPr>
          <w:rFonts w:ascii="Times New Roman" w:hAnsi="Times New Roman" w:cs="Times New Roman"/>
          <w:kern w:val="0"/>
          <w:sz w:val="24"/>
          <w:szCs w:val="24"/>
          <w14:ligatures w14:val="none"/>
        </w:rPr>
        <w:t>23</w:t>
      </w:r>
      <w:r w:rsidR="00B750A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5001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września </w:t>
      </w:r>
      <w:r w:rsidR="00F335D4" w:rsidRPr="00D32C9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569C5" w:rsidRPr="00D32C9E">
        <w:rPr>
          <w:rFonts w:ascii="Times New Roman" w:hAnsi="Times New Roman" w:cs="Times New Roman"/>
          <w:kern w:val="0"/>
          <w:sz w:val="24"/>
          <w:szCs w:val="24"/>
          <w14:ligatures w14:val="none"/>
        </w:rPr>
        <w:t>202</w:t>
      </w:r>
      <w:r w:rsidR="00B750AE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="00037907" w:rsidRPr="00D32C9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r.</w:t>
      </w:r>
      <w:r w:rsidR="00F569C5" w:rsidRPr="00D32C9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21 października </w:t>
      </w:r>
      <w:r w:rsidR="00F569C5" w:rsidRPr="00D32C9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6927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="00F569C5" w:rsidRPr="00D32C9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r.</w:t>
      </w:r>
    </w:p>
    <w:p w14:paraId="39B81994" w14:textId="6DAE30BB" w:rsidR="00612173" w:rsidRPr="00D32C9E" w:rsidRDefault="00612173" w:rsidP="00F569C5">
      <w:pPr>
        <w:spacing w:after="0"/>
        <w:ind w:left="720" w:hanging="36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Biura Obsługi Jednostek Oświatowych w Sulejowie</w:t>
      </w:r>
    </w:p>
    <w:p w14:paraId="33B9FC03" w14:textId="07D01EDE" w:rsidR="00B750AE" w:rsidRPr="00A9544D" w:rsidRDefault="00B750AE" w:rsidP="00A954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77496238"/>
    </w:p>
    <w:p w14:paraId="63CB6FC9" w14:textId="453F3A02" w:rsidR="00805EFD" w:rsidRPr="00DB62C3" w:rsidRDefault="00805EFD" w:rsidP="00DB62C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4B0FA3" w14:textId="43A0B22B" w:rsidR="00805EFD" w:rsidRDefault="00DB62C3" w:rsidP="00DB62C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77496771"/>
      <w:r>
        <w:rPr>
          <w:rFonts w:ascii="Times New Roman" w:hAnsi="Times New Roman" w:cs="Times New Roman"/>
          <w:color w:val="000000" w:themeColor="text1"/>
          <w:sz w:val="24"/>
          <w:szCs w:val="24"/>
        </w:rPr>
        <w:t>W okresie od 23 września do 21 października 2024 roku do Biura Obsługi Jednostek Oświatowych w Sulejowie wpłynęło 449 dokumentów.</w:t>
      </w:r>
      <w:bookmarkEnd w:id="1"/>
    </w:p>
    <w:p w14:paraId="678E6ECF" w14:textId="328B0FC0" w:rsidR="00A9544D" w:rsidRPr="00DB62C3" w:rsidRDefault="00A9544D" w:rsidP="00DB62C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Otrzymano informację o przyznaniu dofinansowania w kwocie łącznej 47537,00 </w:t>
      </w:r>
      <w:r w:rsidR="00074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 ramach programu Aktywna Szkoła na zakup sprzętu sportowego dla Szkoły Podstawowej nr 1 im. Jana Pawła II w Sulejowie oraz dla Szkoły Podstawowej w Łęcznie.</w:t>
      </w:r>
    </w:p>
    <w:p w14:paraId="126BCABA" w14:textId="281B7C0C" w:rsidR="00B750AE" w:rsidRDefault="00324B4D" w:rsidP="001E39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Opracowano 29 decyzji przyznających pomoc</w:t>
      </w:r>
      <w:r w:rsidR="00D01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materialn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ą </w:t>
      </w:r>
      <w:r w:rsidR="00D01628">
        <w:rPr>
          <w:rFonts w:ascii="Times New Roman" w:hAnsi="Times New Roman" w:cs="Times New Roman"/>
          <w:color w:val="000000" w:themeColor="text1"/>
          <w:sz w:val="24"/>
          <w:szCs w:val="24"/>
        </w:rPr>
        <w:t>o charakterze socjalnym</w:t>
      </w:r>
      <w:r w:rsidR="00995B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4D9190B" w14:textId="452A31D0" w:rsidR="00324B4D" w:rsidRDefault="00324B4D" w:rsidP="001E39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Opracowano 5 decyzji odmawiających prawa przyznania pomocy o charakterze socjalnym.</w:t>
      </w:r>
    </w:p>
    <w:p w14:paraId="63353F17" w14:textId="6791631D" w:rsidR="00995BBB" w:rsidRDefault="00995BBB" w:rsidP="001E39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terminie od </w:t>
      </w:r>
      <w:r w:rsidR="00DB62C3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D01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września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do</w:t>
      </w:r>
      <w:r w:rsidR="00D01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62C3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D01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62C3">
        <w:rPr>
          <w:rFonts w:ascii="Times New Roman" w:hAnsi="Times New Roman" w:cs="Times New Roman"/>
          <w:color w:val="000000" w:themeColor="text1"/>
          <w:sz w:val="24"/>
          <w:szCs w:val="24"/>
        </w:rPr>
        <w:t>października</w:t>
      </w:r>
      <w:r w:rsidR="00D01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1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roku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przyjęto</w:t>
      </w:r>
      <w:r w:rsidR="00D01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62C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01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wnios</w:t>
      </w:r>
      <w:r w:rsidR="00DB62C3">
        <w:rPr>
          <w:rFonts w:ascii="Times New Roman" w:hAnsi="Times New Roman" w:cs="Times New Roman"/>
          <w:color w:val="000000" w:themeColor="text1"/>
          <w:sz w:val="24"/>
          <w:szCs w:val="24"/>
        </w:rPr>
        <w:t>ek</w:t>
      </w:r>
      <w:r w:rsidR="007941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01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dofinansowanie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kosztów </w:t>
      </w:r>
      <w:r w:rsidR="00884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pracownika młodocianego.  </w:t>
      </w:r>
    </w:p>
    <w:p w14:paraId="1B37C0A8" w14:textId="3A34D473" w:rsidR="00995BBB" w:rsidRDefault="00995BBB" w:rsidP="00995BB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terminie od  </w:t>
      </w:r>
      <w:r w:rsidR="00CC7D67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931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września 2024 roku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do</w:t>
      </w:r>
      <w:r w:rsidR="00931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D67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931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D67">
        <w:rPr>
          <w:rFonts w:ascii="Times New Roman" w:hAnsi="Times New Roman" w:cs="Times New Roman"/>
          <w:color w:val="000000" w:themeColor="text1"/>
          <w:sz w:val="24"/>
          <w:szCs w:val="24"/>
        </w:rPr>
        <w:t>października</w:t>
      </w:r>
      <w:r w:rsidR="00931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roku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przyjęto</w:t>
      </w:r>
      <w:r w:rsidR="00931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CC7D6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931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wnios</w:t>
      </w:r>
      <w:r w:rsidR="0093124F">
        <w:rPr>
          <w:rFonts w:ascii="Times New Roman" w:hAnsi="Times New Roman" w:cs="Times New Roman"/>
          <w:color w:val="000000" w:themeColor="text1"/>
          <w:sz w:val="24"/>
          <w:szCs w:val="24"/>
        </w:rPr>
        <w:t>ków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zwrot kosztów dowozu dziecka niepełnosprawnego</w:t>
      </w:r>
      <w:r w:rsidR="00931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przedszkola, szkoły.</w:t>
      </w:r>
    </w:p>
    <w:p w14:paraId="499971D1" w14:textId="22FB2760" w:rsidR="00CC7D67" w:rsidRDefault="00CC7D67" w:rsidP="00995BB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Zawarto 22 umowy z rodzicami na zwrot kosztów dowozu dziecka niepełnosprawnego do przedszkola, szkoły.</w:t>
      </w:r>
    </w:p>
    <w:p w14:paraId="0A4E38EF" w14:textId="1F5800AB" w:rsidR="00CC7D67" w:rsidRDefault="00CC7D67" w:rsidP="00995BB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Opracowano projekt planu finansowego  na 2025 rok</w:t>
      </w:r>
      <w:r w:rsidR="007F1A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Biura Obsługi Jednostek Oświatowych w Sulejowie.</w:t>
      </w:r>
    </w:p>
    <w:p w14:paraId="2CF5E8AF" w14:textId="6F18ADE2" w:rsidR="00CC7D67" w:rsidRDefault="00CC7D67" w:rsidP="00995BB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Opracowano projekt planu finansowego na </w:t>
      </w:r>
      <w:r w:rsidR="00DB6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2025 rok </w:t>
      </w:r>
      <w:r w:rsidR="0079418B">
        <w:rPr>
          <w:rFonts w:ascii="Times New Roman" w:hAnsi="Times New Roman" w:cs="Times New Roman"/>
          <w:color w:val="000000" w:themeColor="text1"/>
          <w:sz w:val="24"/>
          <w:szCs w:val="24"/>
        </w:rPr>
        <w:t>dla jednostek oświatowych obsługiwanych przez Biuro Obsługi Jednostek Oświatowych w Sulejowie.</w:t>
      </w:r>
    </w:p>
    <w:p w14:paraId="1E2374C2" w14:textId="055214F4" w:rsidR="00995BBB" w:rsidRDefault="0079418B" w:rsidP="00995BB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Bieżąca modyfikacja </w:t>
      </w:r>
      <w:r w:rsidR="00A9544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612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uzgodnieniu z dyrekcj</w:t>
      </w:r>
      <w:r w:rsidR="008847E6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612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szkół  harmonogram</w:t>
      </w:r>
      <w:r w:rsidR="00A9544D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612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zajęć nauki pływania na basenie w Sulejowie</w:t>
      </w:r>
      <w:r w:rsidR="009312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7CCA50" w14:textId="0BCA2301" w:rsidR="00995BBB" w:rsidRPr="00CC7D67" w:rsidRDefault="00A9544D" w:rsidP="00CC7D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77497011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Bieżąca modyfikacja </w:t>
      </w:r>
      <w:r w:rsidR="00612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harmonogram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612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korzystania z hali sportowej w Sulejowie</w:t>
      </w:r>
      <w:r w:rsidR="009312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2"/>
    </w:p>
    <w:p w14:paraId="382B7196" w14:textId="286E30A4" w:rsidR="00104457" w:rsidRPr="00104457" w:rsidRDefault="00612173" w:rsidP="001044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Przygotowano sprawozdania budżetowe za sierpień 2024 roku obsługiwanych jednostek.</w:t>
      </w:r>
    </w:p>
    <w:bookmarkEnd w:id="0"/>
    <w:p w14:paraId="62A37489" w14:textId="4A6C40E8" w:rsidR="00F569C5" w:rsidRPr="001E391F" w:rsidRDefault="00104457" w:rsidP="001E39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Prowadzono bieżąc</w:t>
      </w:r>
      <w:r w:rsidR="00AA2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obsługę finansowo-księgową obsługiwanych jednostek.</w:t>
      </w:r>
    </w:p>
    <w:p w14:paraId="33BA8B4E" w14:textId="757E8263" w:rsidR="00F569C5" w:rsidRPr="00D32C9E" w:rsidRDefault="00F569C5" w:rsidP="00612173">
      <w:pPr>
        <w:pStyle w:val="Akapitzlist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67EF985" w14:textId="4AD81859" w:rsidR="00F569C5" w:rsidRPr="00D32C9E" w:rsidRDefault="00EF6349" w:rsidP="00F569C5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</w:t>
      </w:r>
    </w:p>
    <w:sectPr w:rsidR="00F569C5" w:rsidRPr="00D32C9E" w:rsidSect="00CB074C">
      <w:type w:val="continuous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226FF" w14:textId="77777777" w:rsidR="00C24902" w:rsidRDefault="00C24902" w:rsidP="00B65E4B">
      <w:pPr>
        <w:spacing w:after="0" w:line="240" w:lineRule="auto"/>
      </w:pPr>
      <w:r>
        <w:separator/>
      </w:r>
    </w:p>
  </w:endnote>
  <w:endnote w:type="continuationSeparator" w:id="0">
    <w:p w14:paraId="63C92281" w14:textId="77777777" w:rsidR="00C24902" w:rsidRDefault="00C24902" w:rsidP="00B6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B9F8B" w14:textId="77777777" w:rsidR="00C24902" w:rsidRDefault="00C24902" w:rsidP="00B65E4B">
      <w:pPr>
        <w:spacing w:after="0" w:line="240" w:lineRule="auto"/>
      </w:pPr>
      <w:r>
        <w:separator/>
      </w:r>
    </w:p>
  </w:footnote>
  <w:footnote w:type="continuationSeparator" w:id="0">
    <w:p w14:paraId="3A29108B" w14:textId="77777777" w:rsidR="00C24902" w:rsidRDefault="00C24902" w:rsidP="00B6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A21B9"/>
    <w:multiLevelType w:val="hybridMultilevel"/>
    <w:tmpl w:val="BFEC5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C1068"/>
    <w:multiLevelType w:val="hybridMultilevel"/>
    <w:tmpl w:val="B434A56A"/>
    <w:lvl w:ilvl="0" w:tplc="4516AF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91CCC"/>
    <w:multiLevelType w:val="hybridMultilevel"/>
    <w:tmpl w:val="D8A02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0901">
    <w:abstractNumId w:val="1"/>
  </w:num>
  <w:num w:numId="2" w16cid:durableId="1676689699">
    <w:abstractNumId w:val="2"/>
  </w:num>
  <w:num w:numId="3" w16cid:durableId="18980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A8"/>
    <w:rsid w:val="00017AA8"/>
    <w:rsid w:val="00037907"/>
    <w:rsid w:val="000410F3"/>
    <w:rsid w:val="00055109"/>
    <w:rsid w:val="0007410D"/>
    <w:rsid w:val="000D5E22"/>
    <w:rsid w:val="00104457"/>
    <w:rsid w:val="00124D31"/>
    <w:rsid w:val="001D4691"/>
    <w:rsid w:val="001E391F"/>
    <w:rsid w:val="00222436"/>
    <w:rsid w:val="00236923"/>
    <w:rsid w:val="00300F07"/>
    <w:rsid w:val="00317EAC"/>
    <w:rsid w:val="00324B4D"/>
    <w:rsid w:val="00390AA8"/>
    <w:rsid w:val="003A13AD"/>
    <w:rsid w:val="00416ED3"/>
    <w:rsid w:val="00444CB6"/>
    <w:rsid w:val="0046393B"/>
    <w:rsid w:val="00490B0C"/>
    <w:rsid w:val="004977C2"/>
    <w:rsid w:val="004B5CFA"/>
    <w:rsid w:val="00504F4F"/>
    <w:rsid w:val="00513066"/>
    <w:rsid w:val="00562E2D"/>
    <w:rsid w:val="00562E81"/>
    <w:rsid w:val="00586815"/>
    <w:rsid w:val="005A2488"/>
    <w:rsid w:val="005A609C"/>
    <w:rsid w:val="005E5AEB"/>
    <w:rsid w:val="005F4021"/>
    <w:rsid w:val="00603034"/>
    <w:rsid w:val="00612173"/>
    <w:rsid w:val="00633BCF"/>
    <w:rsid w:val="00650012"/>
    <w:rsid w:val="00687C28"/>
    <w:rsid w:val="0069278E"/>
    <w:rsid w:val="006B1B7A"/>
    <w:rsid w:val="007718D7"/>
    <w:rsid w:val="00773134"/>
    <w:rsid w:val="0078037F"/>
    <w:rsid w:val="0079418B"/>
    <w:rsid w:val="007D20AC"/>
    <w:rsid w:val="007D7675"/>
    <w:rsid w:val="007F1A36"/>
    <w:rsid w:val="007F39A6"/>
    <w:rsid w:val="00805EFD"/>
    <w:rsid w:val="008270AF"/>
    <w:rsid w:val="00832725"/>
    <w:rsid w:val="00842C85"/>
    <w:rsid w:val="00845C28"/>
    <w:rsid w:val="008847E6"/>
    <w:rsid w:val="008C7411"/>
    <w:rsid w:val="0093124F"/>
    <w:rsid w:val="00966E55"/>
    <w:rsid w:val="00995BBB"/>
    <w:rsid w:val="00A709C0"/>
    <w:rsid w:val="00A9544D"/>
    <w:rsid w:val="00AA23F7"/>
    <w:rsid w:val="00AD1E60"/>
    <w:rsid w:val="00AF2EB5"/>
    <w:rsid w:val="00B02741"/>
    <w:rsid w:val="00B26F61"/>
    <w:rsid w:val="00B65E4B"/>
    <w:rsid w:val="00B750AE"/>
    <w:rsid w:val="00B800AB"/>
    <w:rsid w:val="00BA014E"/>
    <w:rsid w:val="00BB1A0E"/>
    <w:rsid w:val="00BD0D53"/>
    <w:rsid w:val="00BF0485"/>
    <w:rsid w:val="00C10329"/>
    <w:rsid w:val="00C24902"/>
    <w:rsid w:val="00C265F3"/>
    <w:rsid w:val="00CB074C"/>
    <w:rsid w:val="00CC7D67"/>
    <w:rsid w:val="00CE21FC"/>
    <w:rsid w:val="00D00FF1"/>
    <w:rsid w:val="00D01628"/>
    <w:rsid w:val="00D0334A"/>
    <w:rsid w:val="00D049DB"/>
    <w:rsid w:val="00D07753"/>
    <w:rsid w:val="00D32C9E"/>
    <w:rsid w:val="00D33144"/>
    <w:rsid w:val="00D45156"/>
    <w:rsid w:val="00D62422"/>
    <w:rsid w:val="00DA0FCD"/>
    <w:rsid w:val="00DB1A0A"/>
    <w:rsid w:val="00DB62C3"/>
    <w:rsid w:val="00DD27D1"/>
    <w:rsid w:val="00EB2135"/>
    <w:rsid w:val="00EF6349"/>
    <w:rsid w:val="00F1436A"/>
    <w:rsid w:val="00F23FF4"/>
    <w:rsid w:val="00F31FE1"/>
    <w:rsid w:val="00F335D4"/>
    <w:rsid w:val="00F569C5"/>
    <w:rsid w:val="00F71166"/>
    <w:rsid w:val="00F93118"/>
    <w:rsid w:val="00FC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870E"/>
  <w15:chartTrackingRefBased/>
  <w15:docId w15:val="{A27B456D-B2AE-4A2A-AC3D-537156E3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AA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90AA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E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E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5E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cp:keywords/>
  <dc:description/>
  <cp:lastModifiedBy>Biuro</cp:lastModifiedBy>
  <cp:revision>5</cp:revision>
  <cp:lastPrinted>2024-10-22T05:34:00Z</cp:lastPrinted>
  <dcterms:created xsi:type="dcterms:W3CDTF">2024-10-21T07:35:00Z</dcterms:created>
  <dcterms:modified xsi:type="dcterms:W3CDTF">2024-10-22T05:57:00Z</dcterms:modified>
</cp:coreProperties>
</file>