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E9A9" w14:textId="0E75E835" w:rsidR="004C6DE0" w:rsidRPr="00CC7F5D" w:rsidRDefault="004C6DE0" w:rsidP="004C6DE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C7F5D">
        <w:rPr>
          <w:rFonts w:asciiTheme="minorHAnsi" w:hAnsiTheme="minorHAnsi" w:cstheme="minorHAnsi"/>
          <w:b/>
          <w:bCs/>
          <w:sz w:val="28"/>
          <w:szCs w:val="28"/>
        </w:rPr>
        <w:t xml:space="preserve">UCHWAŁA NR </w:t>
      </w:r>
      <w:r w:rsidR="00AF4679" w:rsidRPr="00CC7F5D">
        <w:rPr>
          <w:rFonts w:asciiTheme="minorHAnsi" w:hAnsiTheme="minorHAnsi" w:cstheme="minorHAnsi"/>
          <w:b/>
          <w:bCs/>
          <w:sz w:val="28"/>
          <w:szCs w:val="28"/>
        </w:rPr>
        <w:t>LXXI/604/2023</w:t>
      </w:r>
    </w:p>
    <w:p w14:paraId="7FB3B83B" w14:textId="77777777" w:rsidR="004C6DE0" w:rsidRPr="00CC7F5D" w:rsidRDefault="004C6DE0" w:rsidP="004C6DE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C7F5D">
        <w:rPr>
          <w:rFonts w:asciiTheme="minorHAnsi" w:hAnsiTheme="minorHAnsi" w:cstheme="minorHAnsi"/>
          <w:b/>
          <w:bCs/>
          <w:sz w:val="28"/>
          <w:szCs w:val="28"/>
        </w:rPr>
        <w:t>RADY MIEJSKIEJ W SULEJOWIE</w:t>
      </w:r>
    </w:p>
    <w:p w14:paraId="2CAFA659" w14:textId="337DE35D" w:rsidR="004C6DE0" w:rsidRPr="00CC7F5D" w:rsidRDefault="004C6DE0" w:rsidP="004C6DE0">
      <w:pPr>
        <w:spacing w:after="240" w:line="360" w:lineRule="auto"/>
        <w:jc w:val="center"/>
        <w:rPr>
          <w:rFonts w:asciiTheme="minorHAnsi" w:hAnsiTheme="minorHAnsi" w:cstheme="minorHAnsi"/>
          <w:sz w:val="24"/>
        </w:rPr>
      </w:pPr>
      <w:r w:rsidRPr="00CC7F5D">
        <w:rPr>
          <w:rFonts w:asciiTheme="minorHAnsi" w:hAnsiTheme="minorHAnsi" w:cstheme="minorHAnsi"/>
          <w:sz w:val="24"/>
        </w:rPr>
        <w:t xml:space="preserve">z dnia </w:t>
      </w:r>
      <w:r w:rsidR="00AF4679" w:rsidRPr="00CC7F5D">
        <w:rPr>
          <w:rFonts w:asciiTheme="minorHAnsi" w:hAnsiTheme="minorHAnsi" w:cstheme="minorHAnsi"/>
          <w:sz w:val="24"/>
        </w:rPr>
        <w:t>19</w:t>
      </w:r>
      <w:r w:rsidRPr="00CC7F5D">
        <w:rPr>
          <w:rFonts w:asciiTheme="minorHAnsi" w:hAnsiTheme="minorHAnsi" w:cstheme="minorHAnsi"/>
          <w:sz w:val="24"/>
        </w:rPr>
        <w:t xml:space="preserve"> grudnia 2023 r.</w:t>
      </w:r>
    </w:p>
    <w:p w14:paraId="698D61FF" w14:textId="465C215B" w:rsidR="004C6DE0" w:rsidRPr="00CC7F5D" w:rsidRDefault="004C6DE0" w:rsidP="004C6DE0">
      <w:pPr>
        <w:spacing w:after="24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CC7F5D">
        <w:rPr>
          <w:rFonts w:asciiTheme="minorHAnsi" w:hAnsiTheme="minorHAnsi" w:cstheme="minorHAnsi"/>
          <w:b/>
          <w:bCs/>
          <w:sz w:val="24"/>
        </w:rPr>
        <w:t>w sprawie uchwalenia planu pracy Komisji Rewizyjnej Rady Miejskiej w Sulejowie na 2024 rok</w:t>
      </w:r>
    </w:p>
    <w:p w14:paraId="6FF56048" w14:textId="1AC83806" w:rsidR="004C6DE0" w:rsidRPr="00CC7F5D" w:rsidRDefault="004C6DE0" w:rsidP="00216F92">
      <w:pPr>
        <w:spacing w:after="0" w:line="360" w:lineRule="auto"/>
        <w:ind w:firstLine="851"/>
        <w:rPr>
          <w:rFonts w:asciiTheme="minorHAnsi" w:hAnsiTheme="minorHAnsi" w:cstheme="minorHAnsi"/>
          <w:sz w:val="24"/>
        </w:rPr>
      </w:pPr>
      <w:r w:rsidRPr="00CC7F5D">
        <w:rPr>
          <w:rFonts w:asciiTheme="minorHAnsi" w:hAnsiTheme="minorHAnsi" w:cstheme="minorHAnsi"/>
          <w:sz w:val="24"/>
        </w:rPr>
        <w:t>Na podstawie art. 18 a ust. 1 i 4 ustawy z dnia 8 marca 1990 r. o samorządzie gminnym (</w:t>
      </w:r>
      <w:proofErr w:type="spellStart"/>
      <w:r w:rsidRPr="00CC7F5D">
        <w:rPr>
          <w:rFonts w:asciiTheme="minorHAnsi" w:hAnsiTheme="minorHAnsi" w:cstheme="minorHAnsi"/>
          <w:sz w:val="24"/>
        </w:rPr>
        <w:t>t.j</w:t>
      </w:r>
      <w:proofErr w:type="spellEnd"/>
      <w:r w:rsidRPr="00CC7F5D">
        <w:rPr>
          <w:rFonts w:asciiTheme="minorHAnsi" w:hAnsiTheme="minorHAnsi" w:cstheme="minorHAnsi"/>
          <w:sz w:val="24"/>
        </w:rPr>
        <w:t>. Dz. U. z 2023 r. poz. 40, poz. 572, poz. 1463, poz. 1688) oraz § 50 Statutu Gminy Sulejów (</w:t>
      </w:r>
      <w:proofErr w:type="spellStart"/>
      <w:r w:rsidRPr="00CC7F5D">
        <w:rPr>
          <w:rFonts w:asciiTheme="minorHAnsi" w:hAnsiTheme="minorHAnsi" w:cstheme="minorHAnsi"/>
          <w:sz w:val="24"/>
        </w:rPr>
        <w:t>t.j</w:t>
      </w:r>
      <w:proofErr w:type="spellEnd"/>
      <w:r w:rsidRPr="00CC7F5D">
        <w:rPr>
          <w:rFonts w:asciiTheme="minorHAnsi" w:hAnsiTheme="minorHAnsi" w:cstheme="minorHAnsi"/>
          <w:sz w:val="24"/>
        </w:rPr>
        <w:t xml:space="preserve">. Dz. Urz. Woj. </w:t>
      </w:r>
      <w:proofErr w:type="spellStart"/>
      <w:r w:rsidRPr="00CC7F5D">
        <w:rPr>
          <w:rFonts w:asciiTheme="minorHAnsi" w:hAnsiTheme="minorHAnsi" w:cstheme="minorHAnsi"/>
          <w:sz w:val="24"/>
        </w:rPr>
        <w:t>Łódz</w:t>
      </w:r>
      <w:proofErr w:type="spellEnd"/>
      <w:r w:rsidRPr="00CC7F5D">
        <w:rPr>
          <w:rFonts w:asciiTheme="minorHAnsi" w:hAnsiTheme="minorHAnsi" w:cstheme="minorHAnsi"/>
          <w:sz w:val="24"/>
        </w:rPr>
        <w:t xml:space="preserve">. z 2018 r. poz. 4959, z 2019 r. poz. 693, poz. 7286, </w:t>
      </w:r>
      <w:r w:rsidR="00216F92">
        <w:rPr>
          <w:rFonts w:asciiTheme="minorHAnsi" w:hAnsiTheme="minorHAnsi" w:cstheme="minorHAnsi"/>
          <w:sz w:val="24"/>
        </w:rPr>
        <w:br/>
      </w:r>
      <w:r w:rsidRPr="00CC7F5D">
        <w:rPr>
          <w:rFonts w:asciiTheme="minorHAnsi" w:hAnsiTheme="minorHAnsi" w:cstheme="minorHAnsi"/>
          <w:sz w:val="24"/>
        </w:rPr>
        <w:t>z 2020 r. poz. 1343) uchwala się, co następuje:</w:t>
      </w:r>
    </w:p>
    <w:p w14:paraId="337B9288" w14:textId="2DE139C4" w:rsidR="004C6DE0" w:rsidRPr="00CC7F5D" w:rsidRDefault="004C6DE0" w:rsidP="00216F92">
      <w:pPr>
        <w:spacing w:after="120" w:line="360" w:lineRule="auto"/>
        <w:ind w:firstLine="709"/>
        <w:rPr>
          <w:rFonts w:asciiTheme="minorHAnsi" w:hAnsiTheme="minorHAnsi" w:cstheme="minorHAnsi"/>
          <w:sz w:val="24"/>
        </w:rPr>
      </w:pPr>
      <w:r w:rsidRPr="00CC7F5D">
        <w:rPr>
          <w:rFonts w:asciiTheme="minorHAnsi" w:hAnsiTheme="minorHAnsi" w:cstheme="minorHAnsi"/>
          <w:b/>
          <w:bCs/>
          <w:sz w:val="24"/>
        </w:rPr>
        <w:t>§ 1.</w:t>
      </w:r>
      <w:r w:rsidRPr="00CC7F5D">
        <w:rPr>
          <w:rFonts w:asciiTheme="minorHAnsi" w:hAnsiTheme="minorHAnsi" w:cstheme="minorHAnsi"/>
          <w:sz w:val="24"/>
        </w:rPr>
        <w:t xml:space="preserve"> Uchwala się plan pracy Komisji Rewizyjnej Rady Miejskiej w Sulejowie na rok 2024, który stanowi załącznik do niniejszej uchwały.</w:t>
      </w:r>
    </w:p>
    <w:p w14:paraId="26B1464C" w14:textId="77777777" w:rsidR="004C6DE0" w:rsidRPr="00CC7F5D" w:rsidRDefault="004C6DE0" w:rsidP="00216F92">
      <w:pPr>
        <w:spacing w:after="120" w:line="360" w:lineRule="auto"/>
        <w:ind w:firstLine="709"/>
        <w:rPr>
          <w:rFonts w:asciiTheme="minorHAnsi" w:hAnsiTheme="minorHAnsi" w:cstheme="minorHAnsi"/>
          <w:sz w:val="24"/>
        </w:rPr>
      </w:pPr>
      <w:r w:rsidRPr="00CC7F5D">
        <w:rPr>
          <w:rFonts w:asciiTheme="minorHAnsi" w:hAnsiTheme="minorHAnsi" w:cstheme="minorHAnsi"/>
          <w:b/>
          <w:bCs/>
          <w:sz w:val="24"/>
        </w:rPr>
        <w:t>§ 2.</w:t>
      </w:r>
      <w:r w:rsidRPr="00CC7F5D">
        <w:rPr>
          <w:rFonts w:asciiTheme="minorHAnsi" w:hAnsiTheme="minorHAnsi" w:cstheme="minorHAnsi"/>
          <w:sz w:val="24"/>
        </w:rPr>
        <w:t xml:space="preserve"> Wykonanie uchwały powierza się Przewodniczącemu Komisji Rewizyjnej Rady Miejskiej w Sulejowie.</w:t>
      </w:r>
    </w:p>
    <w:p w14:paraId="79E291BF" w14:textId="77777777" w:rsidR="004C6DE0" w:rsidRPr="00CC7F5D" w:rsidRDefault="004C6DE0" w:rsidP="00216F92">
      <w:pPr>
        <w:spacing w:after="600" w:line="360" w:lineRule="auto"/>
        <w:ind w:firstLine="709"/>
        <w:rPr>
          <w:rFonts w:asciiTheme="minorHAnsi" w:hAnsiTheme="minorHAnsi" w:cstheme="minorHAnsi"/>
          <w:sz w:val="24"/>
        </w:rPr>
      </w:pPr>
      <w:r w:rsidRPr="00CC7F5D">
        <w:rPr>
          <w:rFonts w:asciiTheme="minorHAnsi" w:hAnsiTheme="minorHAnsi" w:cstheme="minorHAnsi"/>
          <w:b/>
          <w:bCs/>
          <w:sz w:val="24"/>
        </w:rPr>
        <w:t>§ 3.</w:t>
      </w:r>
      <w:r w:rsidRPr="00CC7F5D">
        <w:rPr>
          <w:rFonts w:asciiTheme="minorHAnsi" w:hAnsiTheme="minorHAnsi" w:cstheme="minorHAnsi"/>
          <w:sz w:val="24"/>
        </w:rPr>
        <w:t xml:space="preserve"> Uchwała wchodzi w życie z dniem podjęcia.</w:t>
      </w:r>
    </w:p>
    <w:p w14:paraId="35DD3382" w14:textId="2C3CD7D5" w:rsidR="00E859C4" w:rsidRDefault="00DB69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Rady</w:t>
      </w:r>
    </w:p>
    <w:p w14:paraId="2E44BF75" w14:textId="5B469D24" w:rsidR="00DB69FA" w:rsidRPr="00CC7F5D" w:rsidRDefault="00DB69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 Bartosz Borkowski</w:t>
      </w:r>
    </w:p>
    <w:p w14:paraId="1C3CF3F1" w14:textId="77777777" w:rsidR="00900AF0" w:rsidRPr="00CC7F5D" w:rsidRDefault="00900AF0">
      <w:pPr>
        <w:rPr>
          <w:rFonts w:asciiTheme="minorHAnsi" w:hAnsiTheme="minorHAnsi" w:cstheme="minorHAnsi"/>
        </w:rPr>
      </w:pPr>
    </w:p>
    <w:p w14:paraId="34888755" w14:textId="77777777" w:rsidR="00900AF0" w:rsidRPr="00CC7F5D" w:rsidRDefault="00900AF0">
      <w:pPr>
        <w:rPr>
          <w:rFonts w:asciiTheme="minorHAnsi" w:hAnsiTheme="minorHAnsi" w:cstheme="minorHAnsi"/>
        </w:rPr>
      </w:pPr>
    </w:p>
    <w:p w14:paraId="03418545" w14:textId="77777777" w:rsidR="00900AF0" w:rsidRPr="00CC7F5D" w:rsidRDefault="00900AF0">
      <w:pPr>
        <w:rPr>
          <w:rFonts w:asciiTheme="minorHAnsi" w:hAnsiTheme="minorHAnsi" w:cstheme="minorHAnsi"/>
        </w:rPr>
      </w:pPr>
    </w:p>
    <w:p w14:paraId="0739EE31" w14:textId="77777777" w:rsidR="00900AF0" w:rsidRPr="00CC7F5D" w:rsidRDefault="00900AF0">
      <w:pPr>
        <w:rPr>
          <w:rFonts w:asciiTheme="minorHAnsi" w:hAnsiTheme="minorHAnsi" w:cstheme="minorHAnsi"/>
        </w:rPr>
      </w:pPr>
    </w:p>
    <w:p w14:paraId="6CF9A493" w14:textId="77777777" w:rsidR="00900AF0" w:rsidRPr="00CC7F5D" w:rsidRDefault="00900AF0">
      <w:pPr>
        <w:rPr>
          <w:rFonts w:asciiTheme="minorHAnsi" w:hAnsiTheme="minorHAnsi" w:cstheme="minorHAnsi"/>
        </w:rPr>
      </w:pPr>
    </w:p>
    <w:p w14:paraId="0695767D" w14:textId="77777777" w:rsidR="00900AF0" w:rsidRPr="00CC7F5D" w:rsidRDefault="00900AF0">
      <w:pPr>
        <w:rPr>
          <w:rFonts w:asciiTheme="minorHAnsi" w:hAnsiTheme="minorHAnsi" w:cstheme="minorHAnsi"/>
        </w:rPr>
      </w:pPr>
    </w:p>
    <w:p w14:paraId="2F6DBABB" w14:textId="77777777" w:rsidR="00900AF0" w:rsidRPr="00CC7F5D" w:rsidRDefault="00900AF0">
      <w:pPr>
        <w:rPr>
          <w:rFonts w:asciiTheme="minorHAnsi" w:hAnsiTheme="minorHAnsi" w:cstheme="minorHAnsi"/>
        </w:rPr>
      </w:pPr>
    </w:p>
    <w:p w14:paraId="0CF8C8BD" w14:textId="77777777" w:rsidR="00900AF0" w:rsidRPr="00CC7F5D" w:rsidRDefault="00900AF0">
      <w:pPr>
        <w:rPr>
          <w:rFonts w:asciiTheme="minorHAnsi" w:hAnsiTheme="minorHAnsi" w:cstheme="minorHAnsi"/>
        </w:rPr>
      </w:pPr>
    </w:p>
    <w:p w14:paraId="22F4253A" w14:textId="77777777" w:rsidR="00900AF0" w:rsidRPr="00CC7F5D" w:rsidRDefault="00900AF0">
      <w:pPr>
        <w:rPr>
          <w:rFonts w:asciiTheme="minorHAnsi" w:hAnsiTheme="minorHAnsi" w:cstheme="minorHAnsi"/>
        </w:rPr>
      </w:pPr>
    </w:p>
    <w:p w14:paraId="6AE0CC1B" w14:textId="77777777" w:rsidR="00900AF0" w:rsidRPr="00CC7F5D" w:rsidRDefault="00900AF0">
      <w:pPr>
        <w:rPr>
          <w:rFonts w:asciiTheme="minorHAnsi" w:hAnsiTheme="minorHAnsi" w:cstheme="minorHAnsi"/>
        </w:rPr>
      </w:pPr>
    </w:p>
    <w:p w14:paraId="0C063992" w14:textId="77777777" w:rsidR="00900AF0" w:rsidRPr="00CC7F5D" w:rsidRDefault="00900AF0">
      <w:pPr>
        <w:rPr>
          <w:rFonts w:asciiTheme="minorHAnsi" w:hAnsiTheme="minorHAnsi" w:cstheme="minorHAnsi"/>
        </w:rPr>
      </w:pPr>
    </w:p>
    <w:p w14:paraId="26755796" w14:textId="77777777" w:rsidR="00900AF0" w:rsidRPr="00CC7F5D" w:rsidRDefault="00900AF0">
      <w:pPr>
        <w:rPr>
          <w:rFonts w:asciiTheme="minorHAnsi" w:hAnsiTheme="minorHAnsi" w:cstheme="minorHAnsi"/>
        </w:rPr>
      </w:pPr>
    </w:p>
    <w:p w14:paraId="4921E913" w14:textId="6F01D4F9" w:rsidR="00900AF0" w:rsidRPr="00CC7F5D" w:rsidRDefault="00900AF0" w:rsidP="00AF4679">
      <w:pPr>
        <w:keepNext/>
        <w:keepLines/>
        <w:suppressAutoHyphens/>
        <w:autoSpaceDN w:val="0"/>
        <w:spacing w:after="0" w:line="276" w:lineRule="auto"/>
        <w:ind w:left="5103"/>
        <w:jc w:val="both"/>
        <w:textAlignment w:val="baseline"/>
        <w:outlineLvl w:val="0"/>
        <w:rPr>
          <w:rFonts w:asciiTheme="minorHAnsi" w:eastAsiaTheme="majorEastAsia" w:hAnsiTheme="minorHAnsi" w:cstheme="minorHAnsi"/>
          <w:bCs/>
          <w:sz w:val="24"/>
          <w:lang w:eastAsia="en-US"/>
        </w:rPr>
      </w:pPr>
      <w:r w:rsidRPr="00CC7F5D">
        <w:rPr>
          <w:rFonts w:asciiTheme="minorHAnsi" w:eastAsiaTheme="majorEastAsia" w:hAnsiTheme="minorHAnsi" w:cstheme="minorHAnsi"/>
          <w:bCs/>
          <w:sz w:val="24"/>
          <w:lang w:eastAsia="en-US"/>
        </w:rPr>
        <w:lastRenderedPageBreak/>
        <w:t>Załącznik do uchwały</w:t>
      </w:r>
      <w:r w:rsidR="00AF4679" w:rsidRPr="00CC7F5D">
        <w:rPr>
          <w:rFonts w:asciiTheme="minorHAnsi" w:eastAsiaTheme="majorEastAsia" w:hAnsiTheme="minorHAnsi" w:cstheme="minorHAnsi"/>
          <w:bCs/>
          <w:sz w:val="24"/>
          <w:lang w:eastAsia="en-US"/>
        </w:rPr>
        <w:t xml:space="preserve"> </w:t>
      </w:r>
      <w:r w:rsidRPr="00CC7F5D">
        <w:rPr>
          <w:rFonts w:asciiTheme="minorHAnsi" w:eastAsiaTheme="majorEastAsia" w:hAnsiTheme="minorHAnsi" w:cstheme="minorHAnsi"/>
          <w:bCs/>
          <w:sz w:val="24"/>
          <w:lang w:eastAsia="en-US"/>
        </w:rPr>
        <w:t>nr</w:t>
      </w:r>
      <w:r w:rsidR="00AF4679" w:rsidRPr="00CC7F5D">
        <w:rPr>
          <w:rFonts w:asciiTheme="minorHAnsi" w:eastAsiaTheme="majorEastAsia" w:hAnsiTheme="minorHAnsi" w:cstheme="minorHAnsi"/>
          <w:bCs/>
          <w:sz w:val="24"/>
          <w:lang w:eastAsia="en-US"/>
        </w:rPr>
        <w:t xml:space="preserve"> LXXI/604/2023</w:t>
      </w:r>
    </w:p>
    <w:p w14:paraId="7C37243F" w14:textId="03668A8E" w:rsidR="00900AF0" w:rsidRPr="00CC7F5D" w:rsidRDefault="00900AF0" w:rsidP="00AF4679">
      <w:pPr>
        <w:keepNext/>
        <w:keepLines/>
        <w:suppressAutoHyphens/>
        <w:autoSpaceDN w:val="0"/>
        <w:spacing w:after="0" w:line="276" w:lineRule="auto"/>
        <w:ind w:left="5103"/>
        <w:jc w:val="both"/>
        <w:textAlignment w:val="baseline"/>
        <w:outlineLvl w:val="0"/>
        <w:rPr>
          <w:rFonts w:asciiTheme="minorHAnsi" w:eastAsiaTheme="majorEastAsia" w:hAnsiTheme="minorHAnsi" w:cstheme="minorHAnsi"/>
          <w:bCs/>
          <w:sz w:val="24"/>
          <w:lang w:eastAsia="en-US"/>
        </w:rPr>
      </w:pPr>
      <w:r w:rsidRPr="00CC7F5D">
        <w:rPr>
          <w:rFonts w:asciiTheme="minorHAnsi" w:eastAsiaTheme="majorEastAsia" w:hAnsiTheme="minorHAnsi" w:cstheme="minorHAnsi"/>
          <w:bCs/>
          <w:sz w:val="24"/>
          <w:lang w:eastAsia="en-US"/>
        </w:rPr>
        <w:t>Rady Miejskiej w Sulejowie</w:t>
      </w:r>
    </w:p>
    <w:p w14:paraId="540B6325" w14:textId="52166128" w:rsidR="00900AF0" w:rsidRPr="00CC7F5D" w:rsidRDefault="00900AF0" w:rsidP="00AF4679">
      <w:pPr>
        <w:keepNext/>
        <w:keepLines/>
        <w:suppressAutoHyphens/>
        <w:autoSpaceDN w:val="0"/>
        <w:spacing w:after="0" w:line="276" w:lineRule="auto"/>
        <w:ind w:left="5103"/>
        <w:jc w:val="both"/>
        <w:textAlignment w:val="baseline"/>
        <w:outlineLvl w:val="0"/>
        <w:rPr>
          <w:rFonts w:asciiTheme="minorHAnsi" w:eastAsiaTheme="majorEastAsia" w:hAnsiTheme="minorHAnsi" w:cstheme="minorHAnsi"/>
          <w:bCs/>
          <w:sz w:val="24"/>
          <w:lang w:eastAsia="en-US"/>
        </w:rPr>
      </w:pPr>
      <w:r w:rsidRPr="00CC7F5D">
        <w:rPr>
          <w:rFonts w:asciiTheme="minorHAnsi" w:eastAsiaTheme="majorEastAsia" w:hAnsiTheme="minorHAnsi" w:cstheme="minorHAnsi"/>
          <w:bCs/>
          <w:sz w:val="24"/>
          <w:lang w:eastAsia="en-US"/>
        </w:rPr>
        <w:t>Z dnia</w:t>
      </w:r>
      <w:r w:rsidR="00AF4679" w:rsidRPr="00CC7F5D">
        <w:rPr>
          <w:rFonts w:asciiTheme="minorHAnsi" w:eastAsiaTheme="majorEastAsia" w:hAnsiTheme="minorHAnsi" w:cstheme="minorHAnsi"/>
          <w:bCs/>
          <w:sz w:val="24"/>
          <w:lang w:eastAsia="en-US"/>
        </w:rPr>
        <w:t xml:space="preserve"> 19 grudnia 2023 r.</w:t>
      </w:r>
    </w:p>
    <w:p w14:paraId="7AF08E4D" w14:textId="77777777" w:rsidR="00AF4679" w:rsidRPr="00CC7F5D" w:rsidRDefault="00AF4679" w:rsidP="00900AF0">
      <w:pPr>
        <w:keepNext/>
        <w:keepLines/>
        <w:suppressAutoHyphens/>
        <w:autoSpaceDN w:val="0"/>
        <w:spacing w:after="0" w:line="276" w:lineRule="auto"/>
        <w:jc w:val="center"/>
        <w:textAlignment w:val="baseline"/>
        <w:outlineLvl w:val="0"/>
        <w:rPr>
          <w:rFonts w:asciiTheme="minorHAnsi" w:eastAsiaTheme="majorEastAsia" w:hAnsiTheme="minorHAnsi" w:cstheme="minorHAnsi"/>
          <w:b/>
          <w:sz w:val="32"/>
          <w:szCs w:val="32"/>
          <w:lang w:eastAsia="en-US"/>
        </w:rPr>
      </w:pPr>
    </w:p>
    <w:p w14:paraId="562D1152" w14:textId="38D91467" w:rsidR="00900AF0" w:rsidRPr="00CC7F5D" w:rsidRDefault="00900AF0" w:rsidP="00900AF0">
      <w:pPr>
        <w:keepNext/>
        <w:keepLines/>
        <w:suppressAutoHyphens/>
        <w:autoSpaceDN w:val="0"/>
        <w:spacing w:after="0" w:line="276" w:lineRule="auto"/>
        <w:jc w:val="center"/>
        <w:textAlignment w:val="baseline"/>
        <w:outlineLvl w:val="0"/>
        <w:rPr>
          <w:rFonts w:asciiTheme="minorHAnsi" w:eastAsiaTheme="majorEastAsia" w:hAnsiTheme="minorHAnsi" w:cstheme="minorHAnsi"/>
          <w:b/>
          <w:sz w:val="32"/>
          <w:szCs w:val="32"/>
          <w:lang w:eastAsia="en-US"/>
        </w:rPr>
      </w:pPr>
      <w:r w:rsidRPr="00CC7F5D">
        <w:rPr>
          <w:rFonts w:asciiTheme="minorHAnsi" w:eastAsiaTheme="majorEastAsia" w:hAnsiTheme="minorHAnsi" w:cstheme="minorHAnsi"/>
          <w:b/>
          <w:sz w:val="32"/>
          <w:szCs w:val="32"/>
          <w:lang w:eastAsia="en-US"/>
        </w:rPr>
        <w:t>PLAN PRACY</w:t>
      </w:r>
    </w:p>
    <w:p w14:paraId="19FE6337" w14:textId="77777777" w:rsidR="00900AF0" w:rsidRPr="00CC7F5D" w:rsidRDefault="00900AF0" w:rsidP="00900AF0">
      <w:pPr>
        <w:keepNext/>
        <w:keepLines/>
        <w:suppressAutoHyphens/>
        <w:autoSpaceDN w:val="0"/>
        <w:spacing w:after="0" w:line="276" w:lineRule="auto"/>
        <w:jc w:val="center"/>
        <w:textAlignment w:val="baseline"/>
        <w:outlineLvl w:val="0"/>
        <w:rPr>
          <w:rFonts w:asciiTheme="minorHAnsi" w:eastAsiaTheme="majorEastAsia" w:hAnsiTheme="minorHAnsi" w:cstheme="minorHAnsi"/>
          <w:b/>
          <w:sz w:val="32"/>
          <w:szCs w:val="32"/>
          <w:lang w:eastAsia="en-US"/>
        </w:rPr>
      </w:pPr>
      <w:r w:rsidRPr="00CC7F5D">
        <w:rPr>
          <w:rFonts w:asciiTheme="minorHAnsi" w:eastAsiaTheme="majorEastAsia" w:hAnsiTheme="minorHAnsi" w:cstheme="minorHAnsi"/>
          <w:b/>
          <w:sz w:val="32"/>
          <w:szCs w:val="32"/>
          <w:lang w:eastAsia="en-US"/>
        </w:rPr>
        <w:t>KOMISJI REWIZYJNEJ</w:t>
      </w:r>
    </w:p>
    <w:p w14:paraId="4F30E216" w14:textId="77777777" w:rsidR="00900AF0" w:rsidRPr="00CC7F5D" w:rsidRDefault="00900AF0" w:rsidP="00900AF0">
      <w:pPr>
        <w:keepNext/>
        <w:keepLines/>
        <w:suppressAutoHyphens/>
        <w:autoSpaceDN w:val="0"/>
        <w:spacing w:after="240" w:line="276" w:lineRule="auto"/>
        <w:jc w:val="center"/>
        <w:textAlignment w:val="baseline"/>
        <w:outlineLvl w:val="0"/>
        <w:rPr>
          <w:rFonts w:asciiTheme="minorHAnsi" w:eastAsiaTheme="majorEastAsia" w:hAnsiTheme="minorHAnsi" w:cstheme="minorHAnsi"/>
          <w:b/>
          <w:sz w:val="32"/>
          <w:szCs w:val="32"/>
          <w:lang w:eastAsia="en-US"/>
        </w:rPr>
      </w:pPr>
      <w:r w:rsidRPr="00CC7F5D">
        <w:rPr>
          <w:rFonts w:asciiTheme="minorHAnsi" w:eastAsiaTheme="majorEastAsia" w:hAnsiTheme="minorHAnsi" w:cstheme="minorHAnsi"/>
          <w:b/>
          <w:sz w:val="32"/>
          <w:szCs w:val="32"/>
          <w:lang w:eastAsia="en-US"/>
        </w:rPr>
        <w:t>na 2024 rok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1355"/>
        <w:gridCol w:w="2660"/>
        <w:gridCol w:w="5767"/>
      </w:tblGrid>
      <w:tr w:rsidR="00900AF0" w:rsidRPr="00CC7F5D" w14:paraId="0281A6DB" w14:textId="77777777" w:rsidTr="00996DA7">
        <w:trPr>
          <w:cantSplit/>
          <w:trHeight w:val="1860"/>
        </w:trPr>
        <w:tc>
          <w:tcPr>
            <w:tcW w:w="851" w:type="dxa"/>
            <w:vAlign w:val="center"/>
          </w:tcPr>
          <w:p w14:paraId="215E4D2C" w14:textId="77777777" w:rsidR="00900AF0" w:rsidRPr="00CC7F5D" w:rsidRDefault="00900AF0" w:rsidP="00900AF0">
            <w:pPr>
              <w:spacing w:before="120" w:after="120" w:line="259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2694" w:type="dxa"/>
            <w:vAlign w:val="center"/>
          </w:tcPr>
          <w:p w14:paraId="39C34908" w14:textId="77777777" w:rsidR="00900AF0" w:rsidRPr="00CC7F5D" w:rsidRDefault="00900AF0" w:rsidP="000032C2">
            <w:pPr>
              <w:spacing w:before="120" w:after="120" w:line="259" w:lineRule="auto"/>
              <w:ind w:left="316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TERMIN POSIEDZENIA</w:t>
            </w:r>
          </w:p>
        </w:tc>
        <w:tc>
          <w:tcPr>
            <w:tcW w:w="6237" w:type="dxa"/>
            <w:vAlign w:val="center"/>
          </w:tcPr>
          <w:p w14:paraId="13D58CA7" w14:textId="77777777" w:rsidR="00900AF0" w:rsidRPr="00CC7F5D" w:rsidRDefault="00900AF0" w:rsidP="00900AF0">
            <w:pPr>
              <w:spacing w:before="120" w:after="120" w:line="259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TEMATYKA POSIEDZENIA</w:t>
            </w:r>
          </w:p>
        </w:tc>
      </w:tr>
      <w:tr w:rsidR="00900AF0" w:rsidRPr="00CC7F5D" w14:paraId="6836D97C" w14:textId="77777777" w:rsidTr="00996DA7">
        <w:trPr>
          <w:cantSplit/>
          <w:trHeight w:val="1005"/>
        </w:trPr>
        <w:tc>
          <w:tcPr>
            <w:tcW w:w="851" w:type="dxa"/>
            <w:vAlign w:val="center"/>
          </w:tcPr>
          <w:p w14:paraId="42EADE46" w14:textId="77777777" w:rsidR="00900AF0" w:rsidRPr="00CC7F5D" w:rsidRDefault="00900AF0" w:rsidP="00900AF0">
            <w:pPr>
              <w:spacing w:before="120" w:after="120" w:line="259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94" w:type="dxa"/>
            <w:vAlign w:val="center"/>
          </w:tcPr>
          <w:p w14:paraId="475DFE8B" w14:textId="77777777" w:rsidR="00900AF0" w:rsidRPr="00CC7F5D" w:rsidRDefault="00900AF0" w:rsidP="000032C2">
            <w:pPr>
              <w:spacing w:before="120" w:after="120" w:line="259" w:lineRule="auto"/>
              <w:ind w:left="174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STYCZEŃ</w:t>
            </w:r>
          </w:p>
        </w:tc>
        <w:tc>
          <w:tcPr>
            <w:tcW w:w="6237" w:type="dxa"/>
            <w:vAlign w:val="center"/>
          </w:tcPr>
          <w:p w14:paraId="7BFB068A" w14:textId="77777777" w:rsidR="00900AF0" w:rsidRPr="00CC7F5D" w:rsidRDefault="00900AF0" w:rsidP="00900AF0">
            <w:pPr>
              <w:numPr>
                <w:ilvl w:val="0"/>
                <w:numId w:val="14"/>
              </w:numPr>
              <w:spacing w:before="120" w:after="120" w:line="240" w:lineRule="auto"/>
              <w:ind w:left="312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Sprawy różne.</w:t>
            </w:r>
          </w:p>
        </w:tc>
      </w:tr>
      <w:tr w:rsidR="00900AF0" w:rsidRPr="00CC7F5D" w14:paraId="650DCF33" w14:textId="77777777" w:rsidTr="00996DA7">
        <w:trPr>
          <w:cantSplit/>
          <w:trHeight w:val="6365"/>
        </w:trPr>
        <w:tc>
          <w:tcPr>
            <w:tcW w:w="851" w:type="dxa"/>
            <w:vAlign w:val="center"/>
          </w:tcPr>
          <w:p w14:paraId="1B4265E8" w14:textId="77777777" w:rsidR="00900AF0" w:rsidRPr="00CC7F5D" w:rsidRDefault="00900AF0" w:rsidP="00900AF0">
            <w:pPr>
              <w:spacing w:line="259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94" w:type="dxa"/>
            <w:vAlign w:val="center"/>
          </w:tcPr>
          <w:p w14:paraId="5D4C326C" w14:textId="77777777" w:rsidR="00900AF0" w:rsidRPr="00CC7F5D" w:rsidRDefault="00900AF0" w:rsidP="000032C2">
            <w:pPr>
              <w:spacing w:line="259" w:lineRule="auto"/>
              <w:ind w:left="174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LUTY</w:t>
            </w:r>
          </w:p>
        </w:tc>
        <w:tc>
          <w:tcPr>
            <w:tcW w:w="6237" w:type="dxa"/>
            <w:vAlign w:val="center"/>
          </w:tcPr>
          <w:p w14:paraId="4F373B77" w14:textId="77777777" w:rsidR="00900AF0" w:rsidRPr="00CC7F5D" w:rsidRDefault="00900AF0" w:rsidP="00900A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4" w:hanging="426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bCs/>
                <w:sz w:val="24"/>
                <w:szCs w:val="22"/>
              </w:rPr>
              <w:t>Sprawozdanie z działalności Rady Miejskiej w Sulejowie w 2023 r.</w:t>
            </w:r>
          </w:p>
          <w:p w14:paraId="14F12318" w14:textId="77777777" w:rsidR="00900AF0" w:rsidRPr="00CC7F5D" w:rsidRDefault="00900AF0" w:rsidP="00900A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4" w:hanging="426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bCs/>
                <w:sz w:val="24"/>
                <w:szCs w:val="22"/>
              </w:rPr>
              <w:t>Sprawozdanie z działalności komisji stałych Rady Miejskiej w Sulejowie w 2023 r.</w:t>
            </w:r>
          </w:p>
          <w:p w14:paraId="01DC018D" w14:textId="77777777" w:rsidR="00900AF0" w:rsidRPr="00CC7F5D" w:rsidRDefault="00900AF0" w:rsidP="00900A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4" w:hanging="426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  <w:szCs w:val="22"/>
              </w:rPr>
              <w:t>Sprawozdanie z działalności Biura Obsługi Jednostek Oświatowych w Sulejowie za 2023 r.</w:t>
            </w:r>
          </w:p>
          <w:p w14:paraId="703429AE" w14:textId="77777777" w:rsidR="00900AF0" w:rsidRPr="00CC7F5D" w:rsidRDefault="00900AF0" w:rsidP="00900A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4" w:hanging="426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  <w:szCs w:val="22"/>
              </w:rPr>
              <w:t>Sprawozdanie z działalności Miejskiej Biblioteki Publicznej w Sulejowie za 2023 r.</w:t>
            </w:r>
          </w:p>
          <w:p w14:paraId="1C2FDF8B" w14:textId="77777777" w:rsidR="00900AF0" w:rsidRPr="00CC7F5D" w:rsidRDefault="00900AF0" w:rsidP="00900A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4" w:hanging="426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  <w:szCs w:val="22"/>
              </w:rPr>
              <w:t>Sprawozdanie z działalności Miejskiego Ośrodka Kultury w Sulejowie za 2023 r.   </w:t>
            </w:r>
          </w:p>
          <w:p w14:paraId="739F8E1E" w14:textId="77777777" w:rsidR="00900AF0" w:rsidRPr="00CC7F5D" w:rsidRDefault="00900AF0" w:rsidP="00900A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4" w:hanging="426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  <w:szCs w:val="22"/>
              </w:rPr>
              <w:t>Sprawozdanie z działalności Miejskiego Ośrodka Pomocy Społecznej w Sulejowie za 2023 r.</w:t>
            </w:r>
          </w:p>
          <w:p w14:paraId="4B1BFEB2" w14:textId="77777777" w:rsidR="00900AF0" w:rsidRPr="00CC7F5D" w:rsidRDefault="00900AF0" w:rsidP="00900A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4" w:hanging="426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  <w:szCs w:val="22"/>
              </w:rPr>
              <w:t>Sprawozdanie z działalności Miejskiego Zarządu Komunalnego  w Sulejowie za 2023 r. </w:t>
            </w:r>
          </w:p>
          <w:p w14:paraId="0C06DECA" w14:textId="77777777" w:rsidR="00900AF0" w:rsidRPr="00CC7F5D" w:rsidRDefault="00900AF0" w:rsidP="00900A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4" w:hanging="426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  <w:szCs w:val="22"/>
              </w:rPr>
              <w:t>Sprawozdanie z działalności Miejskiej Komisji Rozwiązywania Problemów Alkoholowych za 2023 r.</w:t>
            </w:r>
          </w:p>
          <w:p w14:paraId="7E9DA2FA" w14:textId="77777777" w:rsidR="00900AF0" w:rsidRPr="00CC7F5D" w:rsidRDefault="00900AF0" w:rsidP="00900A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4" w:hanging="426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Sprawozdanie z realizacji „ Gminnego programu przeciwdziałania przemocy w rodzinie oraz ochrony ofiar przemocy w rodzinie na lata 2021-2025”.</w:t>
            </w:r>
          </w:p>
          <w:p w14:paraId="0082487C" w14:textId="77777777" w:rsidR="00900AF0" w:rsidRPr="00CC7F5D" w:rsidRDefault="00900AF0" w:rsidP="00900A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4" w:hanging="426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  <w:szCs w:val="22"/>
              </w:rPr>
              <w:t>Sprawozdanie z działalności Komisariatu Policji w Sulejowie za 2023 r.</w:t>
            </w:r>
          </w:p>
          <w:p w14:paraId="212373AC" w14:textId="77777777" w:rsidR="00900AF0" w:rsidRPr="00CC7F5D" w:rsidRDefault="00900AF0" w:rsidP="00900A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4" w:hanging="426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  <w:szCs w:val="22"/>
              </w:rPr>
              <w:t>Sprawozdanie z działalności Ochotniczych Straży Pożarnych z terenu Gminy Sulejów za 2023 r.</w:t>
            </w:r>
          </w:p>
          <w:p w14:paraId="681950EB" w14:textId="77777777" w:rsidR="00900AF0" w:rsidRPr="00CC7F5D" w:rsidRDefault="00900AF0" w:rsidP="00900AF0">
            <w:pPr>
              <w:numPr>
                <w:ilvl w:val="0"/>
                <w:numId w:val="9"/>
              </w:numPr>
              <w:spacing w:line="240" w:lineRule="auto"/>
              <w:ind w:left="454" w:hanging="426"/>
              <w:contextualSpacing/>
              <w:rPr>
                <w:rFonts w:asciiTheme="minorHAnsi" w:eastAsiaTheme="minorHAnsi" w:hAnsiTheme="minorHAnsi" w:cstheme="minorHAnsi"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  <w:szCs w:val="22"/>
              </w:rPr>
              <w:t>Plan pracy na 2024 r. w zakresie:</w:t>
            </w:r>
          </w:p>
          <w:p w14:paraId="2E423EFF" w14:textId="77777777" w:rsidR="00900AF0" w:rsidRPr="00CC7F5D" w:rsidRDefault="00900AF0" w:rsidP="00900AF0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  <w:szCs w:val="22"/>
              </w:rPr>
              <w:t>inwestycji (w tym gospodarki ściekowej),</w:t>
            </w:r>
          </w:p>
          <w:p w14:paraId="3E7782EB" w14:textId="77777777" w:rsidR="00900AF0" w:rsidRPr="00CC7F5D" w:rsidRDefault="00900AF0" w:rsidP="00900AF0">
            <w:pPr>
              <w:numPr>
                <w:ilvl w:val="0"/>
                <w:numId w:val="11"/>
              </w:numPr>
              <w:spacing w:before="100" w:beforeAutospacing="1" w:line="240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  <w:szCs w:val="22"/>
              </w:rPr>
              <w:t>sprzedaży majątku gminnego.</w:t>
            </w:r>
          </w:p>
          <w:p w14:paraId="09E659C0" w14:textId="77777777" w:rsidR="00900AF0" w:rsidRPr="00CC7F5D" w:rsidRDefault="00900AF0" w:rsidP="00900AF0">
            <w:pPr>
              <w:numPr>
                <w:ilvl w:val="0"/>
                <w:numId w:val="9"/>
              </w:numPr>
              <w:spacing w:after="100" w:afterAutospacing="1" w:line="240" w:lineRule="auto"/>
              <w:ind w:left="454" w:hanging="426"/>
              <w:contextualSpacing/>
              <w:rPr>
                <w:rFonts w:asciiTheme="minorHAnsi" w:eastAsiaTheme="minorHAnsi" w:hAnsiTheme="minorHAnsi" w:cstheme="minorHAnsi"/>
                <w:sz w:val="24"/>
                <w:szCs w:val="26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  <w:szCs w:val="22"/>
              </w:rPr>
              <w:t>Sprawy różne.</w:t>
            </w:r>
          </w:p>
        </w:tc>
      </w:tr>
      <w:tr w:rsidR="00900AF0" w:rsidRPr="00CC7F5D" w14:paraId="419D1DF0" w14:textId="77777777" w:rsidTr="00996DA7">
        <w:trPr>
          <w:cantSplit/>
          <w:trHeight w:val="4104"/>
        </w:trPr>
        <w:tc>
          <w:tcPr>
            <w:tcW w:w="851" w:type="dxa"/>
            <w:vAlign w:val="center"/>
          </w:tcPr>
          <w:p w14:paraId="5DD2B70F" w14:textId="77777777" w:rsidR="00900AF0" w:rsidRPr="00CC7F5D" w:rsidRDefault="00900AF0" w:rsidP="00900AF0">
            <w:pPr>
              <w:spacing w:line="259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4" w:type="dxa"/>
            <w:vAlign w:val="center"/>
          </w:tcPr>
          <w:p w14:paraId="77C5AAFD" w14:textId="77777777" w:rsidR="00900AF0" w:rsidRPr="00CC7F5D" w:rsidRDefault="00900AF0" w:rsidP="000032C2">
            <w:pPr>
              <w:spacing w:line="259" w:lineRule="auto"/>
              <w:ind w:left="457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MARZEC</w:t>
            </w:r>
          </w:p>
        </w:tc>
        <w:tc>
          <w:tcPr>
            <w:tcW w:w="6237" w:type="dxa"/>
            <w:vAlign w:val="center"/>
          </w:tcPr>
          <w:p w14:paraId="753DA55E" w14:textId="77777777" w:rsidR="00900AF0" w:rsidRPr="00CC7F5D" w:rsidRDefault="00900AF0" w:rsidP="00900AF0">
            <w:pPr>
              <w:numPr>
                <w:ilvl w:val="0"/>
                <w:numId w:val="8"/>
              </w:numPr>
              <w:spacing w:before="120" w:line="240" w:lineRule="auto"/>
              <w:ind w:left="318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Gospodarka odpadami komunalnymi:</w:t>
            </w:r>
          </w:p>
          <w:p w14:paraId="58FDF1EC" w14:textId="77777777" w:rsidR="00900AF0" w:rsidRPr="00CC7F5D" w:rsidRDefault="00900AF0" w:rsidP="00900AF0">
            <w:pPr>
              <w:numPr>
                <w:ilvl w:val="0"/>
                <w:numId w:val="10"/>
              </w:numPr>
              <w:spacing w:before="120" w:line="240" w:lineRule="auto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rozliczenie finansowe za 2023 r.,</w:t>
            </w:r>
          </w:p>
          <w:p w14:paraId="2136BE6E" w14:textId="77777777" w:rsidR="00900AF0" w:rsidRPr="00CC7F5D" w:rsidRDefault="00900AF0" w:rsidP="00900AF0">
            <w:pPr>
              <w:numPr>
                <w:ilvl w:val="0"/>
                <w:numId w:val="10"/>
              </w:numPr>
              <w:spacing w:before="120" w:line="240" w:lineRule="auto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PSZOK i podwykonawstwo Miejskiego Zarządu Komunalnego w Sulejowie.</w:t>
            </w:r>
          </w:p>
          <w:p w14:paraId="4C3457AE" w14:textId="77777777" w:rsidR="00900AF0" w:rsidRPr="00CC7F5D" w:rsidRDefault="00900AF0" w:rsidP="00900AF0">
            <w:pPr>
              <w:numPr>
                <w:ilvl w:val="0"/>
                <w:numId w:val="8"/>
              </w:numPr>
              <w:spacing w:before="12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Podatki lokalne – rozliczenie finansowe za 2023 r. oraz windykacja.</w:t>
            </w:r>
          </w:p>
          <w:p w14:paraId="0F148043" w14:textId="77777777" w:rsidR="00900AF0" w:rsidRPr="00CC7F5D" w:rsidRDefault="00900AF0" w:rsidP="00900AF0">
            <w:pPr>
              <w:numPr>
                <w:ilvl w:val="0"/>
                <w:numId w:val="8"/>
              </w:numPr>
              <w:spacing w:before="12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Środki zewnętrzne – rozliczenie za 2023 r. i plany na lata 2024-2030.</w:t>
            </w:r>
          </w:p>
          <w:p w14:paraId="208939D9" w14:textId="77777777" w:rsidR="00900AF0" w:rsidRPr="00CC7F5D" w:rsidRDefault="00900AF0" w:rsidP="00900AF0">
            <w:pPr>
              <w:numPr>
                <w:ilvl w:val="0"/>
                <w:numId w:val="8"/>
              </w:numPr>
              <w:spacing w:before="12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 xml:space="preserve">Informacja o imprezach kulturalnych w 2023 r. organizowanych przez Miejski Ośrodek Kultury </w:t>
            </w:r>
            <w:r w:rsidRPr="00CC7F5D">
              <w:rPr>
                <w:rFonts w:asciiTheme="minorHAnsi" w:eastAsiaTheme="minorHAnsi" w:hAnsiTheme="minorHAnsi" w:cstheme="minorHAnsi"/>
                <w:sz w:val="24"/>
              </w:rPr>
              <w:br/>
              <w:t>w Sulejowie i Referat Promocji, Rozwoju i Funduszy Zewnętrznych w 2023 r.</w:t>
            </w:r>
          </w:p>
          <w:p w14:paraId="4B7CF374" w14:textId="77777777" w:rsidR="00900AF0" w:rsidRPr="00CC7F5D" w:rsidRDefault="00900AF0" w:rsidP="00900AF0">
            <w:pPr>
              <w:numPr>
                <w:ilvl w:val="0"/>
                <w:numId w:val="8"/>
              </w:numPr>
              <w:spacing w:before="12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Propozycje imprez na 2024 r.</w:t>
            </w:r>
          </w:p>
          <w:p w14:paraId="139476C5" w14:textId="77777777" w:rsidR="00900AF0" w:rsidRPr="00CC7F5D" w:rsidRDefault="00900AF0" w:rsidP="00900AF0">
            <w:pPr>
              <w:numPr>
                <w:ilvl w:val="0"/>
                <w:numId w:val="8"/>
              </w:numPr>
              <w:spacing w:before="120" w:line="240" w:lineRule="auto"/>
              <w:ind w:left="318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Sprawy różne.</w:t>
            </w:r>
          </w:p>
        </w:tc>
      </w:tr>
      <w:tr w:rsidR="00900AF0" w:rsidRPr="00CC7F5D" w14:paraId="567FFF9D" w14:textId="77777777" w:rsidTr="00996DA7">
        <w:trPr>
          <w:cantSplit/>
          <w:trHeight w:val="1275"/>
        </w:trPr>
        <w:tc>
          <w:tcPr>
            <w:tcW w:w="851" w:type="dxa"/>
            <w:vAlign w:val="center"/>
          </w:tcPr>
          <w:p w14:paraId="439246C5" w14:textId="77777777" w:rsidR="00900AF0" w:rsidRPr="00CC7F5D" w:rsidRDefault="00900AF0" w:rsidP="00900AF0">
            <w:pPr>
              <w:spacing w:line="259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94" w:type="dxa"/>
            <w:vAlign w:val="center"/>
          </w:tcPr>
          <w:p w14:paraId="5DB1D173" w14:textId="77777777" w:rsidR="00900AF0" w:rsidRPr="00CC7F5D" w:rsidRDefault="00900AF0" w:rsidP="000032C2">
            <w:pPr>
              <w:spacing w:line="259" w:lineRule="auto"/>
              <w:ind w:left="457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KWIECIEŃ</w:t>
            </w:r>
          </w:p>
        </w:tc>
        <w:tc>
          <w:tcPr>
            <w:tcW w:w="6237" w:type="dxa"/>
            <w:vAlign w:val="center"/>
          </w:tcPr>
          <w:p w14:paraId="09BD1979" w14:textId="77777777" w:rsidR="00900AF0" w:rsidRPr="00CC7F5D" w:rsidRDefault="00900AF0" w:rsidP="00900AF0">
            <w:pPr>
              <w:numPr>
                <w:ilvl w:val="0"/>
                <w:numId w:val="1"/>
              </w:numPr>
              <w:spacing w:before="240" w:after="360" w:line="240" w:lineRule="auto"/>
              <w:ind w:left="318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Informacja o realizacji uchwały w sprawie Programu Współpracy Gminy Sulejów z Organizacjami Pozarządowymi w 2023 r. - dotacje podmiotowe i celowe – rozliczenie za 2023 r. i plan na 2024 r.</w:t>
            </w:r>
          </w:p>
          <w:p w14:paraId="3686F1A0" w14:textId="77777777" w:rsidR="00900AF0" w:rsidRPr="00CC7F5D" w:rsidRDefault="00900AF0" w:rsidP="00900AF0">
            <w:pPr>
              <w:numPr>
                <w:ilvl w:val="0"/>
                <w:numId w:val="1"/>
              </w:numPr>
              <w:spacing w:before="240" w:after="360" w:line="240" w:lineRule="auto"/>
              <w:ind w:left="318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Fundusz Sołecki – wydatki za 2023 r. i plan na 2024 r.</w:t>
            </w:r>
          </w:p>
          <w:p w14:paraId="71F06994" w14:textId="77777777" w:rsidR="00900AF0" w:rsidRPr="00CC7F5D" w:rsidRDefault="00900AF0" w:rsidP="00900AF0">
            <w:pPr>
              <w:numPr>
                <w:ilvl w:val="0"/>
                <w:numId w:val="1"/>
              </w:numPr>
              <w:spacing w:before="240" w:after="360" w:line="240" w:lineRule="auto"/>
              <w:ind w:left="318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Akcja Zima 2023/2024 – rozliczenie.</w:t>
            </w:r>
          </w:p>
          <w:p w14:paraId="2F0F4688" w14:textId="77777777" w:rsidR="00900AF0" w:rsidRPr="00CC7F5D" w:rsidRDefault="00900AF0" w:rsidP="00900AF0">
            <w:pPr>
              <w:numPr>
                <w:ilvl w:val="0"/>
                <w:numId w:val="1"/>
              </w:numPr>
              <w:spacing w:before="240" w:after="360" w:line="240" w:lineRule="auto"/>
              <w:ind w:left="318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Gospodarowanie gruntami i majątkiem Gminy Sulejów – dochody z wynajmu lokali użytkowych i mieszkalnych za 2023 r.</w:t>
            </w:r>
          </w:p>
          <w:p w14:paraId="78119B4E" w14:textId="77777777" w:rsidR="00900AF0" w:rsidRPr="00CC7F5D" w:rsidRDefault="00900AF0" w:rsidP="00900AF0">
            <w:pPr>
              <w:numPr>
                <w:ilvl w:val="0"/>
                <w:numId w:val="1"/>
              </w:numPr>
              <w:spacing w:after="120" w:line="240" w:lineRule="auto"/>
              <w:ind w:left="318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Sprawy różne.</w:t>
            </w:r>
          </w:p>
        </w:tc>
      </w:tr>
      <w:tr w:rsidR="00900AF0" w:rsidRPr="00CC7F5D" w14:paraId="73B722AB" w14:textId="77777777" w:rsidTr="00996DA7">
        <w:trPr>
          <w:cantSplit/>
        </w:trPr>
        <w:tc>
          <w:tcPr>
            <w:tcW w:w="851" w:type="dxa"/>
            <w:vAlign w:val="center"/>
          </w:tcPr>
          <w:p w14:paraId="077E02AE" w14:textId="77777777" w:rsidR="00900AF0" w:rsidRPr="00CC7F5D" w:rsidRDefault="00900AF0" w:rsidP="00900AF0">
            <w:pPr>
              <w:spacing w:line="259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94" w:type="dxa"/>
            <w:vAlign w:val="center"/>
          </w:tcPr>
          <w:p w14:paraId="08397C1F" w14:textId="77777777" w:rsidR="00900AF0" w:rsidRPr="00CC7F5D" w:rsidRDefault="00900AF0" w:rsidP="000032C2">
            <w:pPr>
              <w:spacing w:line="259" w:lineRule="auto"/>
              <w:ind w:left="457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MAJ</w:t>
            </w:r>
          </w:p>
        </w:tc>
        <w:tc>
          <w:tcPr>
            <w:tcW w:w="6237" w:type="dxa"/>
            <w:vAlign w:val="center"/>
          </w:tcPr>
          <w:p w14:paraId="205B5980" w14:textId="77777777" w:rsidR="00900AF0" w:rsidRPr="00CC7F5D" w:rsidRDefault="00900AF0" w:rsidP="00900AF0">
            <w:pPr>
              <w:numPr>
                <w:ilvl w:val="0"/>
                <w:numId w:val="2"/>
              </w:numPr>
              <w:spacing w:before="120" w:line="240" w:lineRule="auto"/>
              <w:ind w:left="317" w:hanging="323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Analiza Sprawozdania z wykonania budżetu za 2023 r. – wypracowanie opinii.</w:t>
            </w:r>
          </w:p>
          <w:p w14:paraId="6B854BBB" w14:textId="77777777" w:rsidR="00900AF0" w:rsidRPr="00CC7F5D" w:rsidRDefault="00900AF0" w:rsidP="00900AF0">
            <w:pPr>
              <w:numPr>
                <w:ilvl w:val="0"/>
                <w:numId w:val="2"/>
              </w:numPr>
              <w:spacing w:after="120" w:line="240" w:lineRule="auto"/>
              <w:ind w:left="317" w:hanging="323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Sprawy różne.</w:t>
            </w:r>
          </w:p>
        </w:tc>
      </w:tr>
      <w:tr w:rsidR="00900AF0" w:rsidRPr="00CC7F5D" w14:paraId="67C39904" w14:textId="77777777" w:rsidTr="00996DA7">
        <w:trPr>
          <w:cantSplit/>
        </w:trPr>
        <w:tc>
          <w:tcPr>
            <w:tcW w:w="851" w:type="dxa"/>
            <w:vAlign w:val="center"/>
          </w:tcPr>
          <w:p w14:paraId="53B9DCF3" w14:textId="77777777" w:rsidR="00900AF0" w:rsidRPr="00CC7F5D" w:rsidRDefault="00900AF0" w:rsidP="00900AF0">
            <w:pPr>
              <w:spacing w:line="259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694" w:type="dxa"/>
            <w:vAlign w:val="center"/>
          </w:tcPr>
          <w:p w14:paraId="1C5E4699" w14:textId="77777777" w:rsidR="00900AF0" w:rsidRPr="00CC7F5D" w:rsidRDefault="00900AF0" w:rsidP="000032C2">
            <w:pPr>
              <w:spacing w:line="259" w:lineRule="auto"/>
              <w:ind w:left="316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CZERWIEC</w:t>
            </w:r>
          </w:p>
        </w:tc>
        <w:tc>
          <w:tcPr>
            <w:tcW w:w="6237" w:type="dxa"/>
            <w:vAlign w:val="center"/>
          </w:tcPr>
          <w:p w14:paraId="67C719C5" w14:textId="77777777" w:rsidR="00900AF0" w:rsidRPr="00CC7F5D" w:rsidRDefault="00900AF0" w:rsidP="00900AF0">
            <w:pPr>
              <w:numPr>
                <w:ilvl w:val="0"/>
                <w:numId w:val="3"/>
              </w:numPr>
              <w:spacing w:before="120" w:line="240" w:lineRule="auto"/>
              <w:ind w:left="318" w:hanging="318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Analiza raportu o stanie Gminy Sulejów za 2023 r.</w:t>
            </w:r>
          </w:p>
          <w:p w14:paraId="5C3491A0" w14:textId="77777777" w:rsidR="00900AF0" w:rsidRPr="00CC7F5D" w:rsidRDefault="00900AF0" w:rsidP="00900AF0">
            <w:pPr>
              <w:numPr>
                <w:ilvl w:val="0"/>
                <w:numId w:val="3"/>
              </w:numPr>
              <w:spacing w:after="120" w:line="240" w:lineRule="auto"/>
              <w:ind w:left="318" w:hanging="318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Sprawy różne.</w:t>
            </w:r>
          </w:p>
        </w:tc>
      </w:tr>
      <w:tr w:rsidR="00900AF0" w:rsidRPr="00CC7F5D" w14:paraId="6F059CCB" w14:textId="77777777" w:rsidTr="00996DA7">
        <w:trPr>
          <w:cantSplit/>
          <w:trHeight w:val="1927"/>
        </w:trPr>
        <w:tc>
          <w:tcPr>
            <w:tcW w:w="851" w:type="dxa"/>
            <w:vAlign w:val="center"/>
          </w:tcPr>
          <w:p w14:paraId="55D20BE3" w14:textId="77777777" w:rsidR="00900AF0" w:rsidRPr="00CC7F5D" w:rsidRDefault="00900AF0" w:rsidP="00900AF0">
            <w:pPr>
              <w:spacing w:line="259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694" w:type="dxa"/>
            <w:vAlign w:val="center"/>
          </w:tcPr>
          <w:p w14:paraId="761EF0B5" w14:textId="77777777" w:rsidR="00900AF0" w:rsidRPr="00CC7F5D" w:rsidRDefault="00900AF0" w:rsidP="000032C2">
            <w:pPr>
              <w:spacing w:line="259" w:lineRule="auto"/>
              <w:ind w:left="174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SIERPIEŃ</w:t>
            </w:r>
          </w:p>
        </w:tc>
        <w:tc>
          <w:tcPr>
            <w:tcW w:w="6237" w:type="dxa"/>
            <w:vAlign w:val="center"/>
          </w:tcPr>
          <w:p w14:paraId="1C054984" w14:textId="77777777" w:rsidR="00900AF0" w:rsidRPr="00CC7F5D" w:rsidRDefault="00900AF0" w:rsidP="00900AF0">
            <w:pPr>
              <w:numPr>
                <w:ilvl w:val="0"/>
                <w:numId w:val="12"/>
              </w:numPr>
              <w:spacing w:before="12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Sprawozdania okresowe:</w:t>
            </w:r>
          </w:p>
          <w:p w14:paraId="11E206E0" w14:textId="77777777" w:rsidR="00900AF0" w:rsidRPr="00CC7F5D" w:rsidRDefault="00900AF0" w:rsidP="00900AF0">
            <w:pPr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realizacja inwestycji gminnych,</w:t>
            </w:r>
          </w:p>
          <w:p w14:paraId="272E8283" w14:textId="77777777" w:rsidR="00900AF0" w:rsidRPr="00CC7F5D" w:rsidRDefault="00900AF0" w:rsidP="00900AF0">
            <w:pPr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sprzedaż majątku gminnego,</w:t>
            </w:r>
          </w:p>
          <w:p w14:paraId="3E51ABD7" w14:textId="77777777" w:rsidR="00900AF0" w:rsidRPr="00CC7F5D" w:rsidRDefault="00900AF0" w:rsidP="00900AF0">
            <w:pPr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pozyskiwanie środków zewnętrznych.</w:t>
            </w:r>
          </w:p>
          <w:p w14:paraId="5E3A1F2F" w14:textId="77777777" w:rsidR="00900AF0" w:rsidRPr="00CC7F5D" w:rsidRDefault="00900AF0" w:rsidP="00900AF0">
            <w:pPr>
              <w:numPr>
                <w:ilvl w:val="0"/>
                <w:numId w:val="12"/>
              </w:numPr>
              <w:spacing w:before="12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Przygotowanie szkół do nowego roku szkolnego (arkusze, remonty).</w:t>
            </w:r>
          </w:p>
          <w:p w14:paraId="76CB443C" w14:textId="77777777" w:rsidR="00900AF0" w:rsidRPr="00CC7F5D" w:rsidRDefault="00900AF0" w:rsidP="00900AF0">
            <w:pPr>
              <w:numPr>
                <w:ilvl w:val="0"/>
                <w:numId w:val="12"/>
              </w:numPr>
              <w:spacing w:before="12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Sprawy różne.</w:t>
            </w:r>
          </w:p>
        </w:tc>
      </w:tr>
      <w:tr w:rsidR="00900AF0" w:rsidRPr="00CC7F5D" w14:paraId="6910F529" w14:textId="77777777" w:rsidTr="00996DA7">
        <w:trPr>
          <w:cantSplit/>
        </w:trPr>
        <w:tc>
          <w:tcPr>
            <w:tcW w:w="851" w:type="dxa"/>
            <w:vAlign w:val="center"/>
          </w:tcPr>
          <w:p w14:paraId="455D0045" w14:textId="77777777" w:rsidR="00900AF0" w:rsidRPr="00CC7F5D" w:rsidRDefault="00900AF0" w:rsidP="00900AF0">
            <w:pPr>
              <w:spacing w:line="259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694" w:type="dxa"/>
            <w:vAlign w:val="center"/>
          </w:tcPr>
          <w:p w14:paraId="1BE03FE5" w14:textId="77777777" w:rsidR="00900AF0" w:rsidRPr="00CC7F5D" w:rsidRDefault="00900AF0" w:rsidP="00900AF0">
            <w:pPr>
              <w:spacing w:line="259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WRZESIEŃ</w:t>
            </w:r>
          </w:p>
        </w:tc>
        <w:tc>
          <w:tcPr>
            <w:tcW w:w="6237" w:type="dxa"/>
            <w:vAlign w:val="center"/>
          </w:tcPr>
          <w:p w14:paraId="04FFEC18" w14:textId="77777777" w:rsidR="00900AF0" w:rsidRPr="00CC7F5D" w:rsidRDefault="00900AF0" w:rsidP="00900AF0">
            <w:pPr>
              <w:numPr>
                <w:ilvl w:val="0"/>
                <w:numId w:val="4"/>
              </w:numPr>
              <w:spacing w:after="12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Sprawy różne.</w:t>
            </w:r>
          </w:p>
        </w:tc>
      </w:tr>
      <w:tr w:rsidR="00900AF0" w:rsidRPr="00CC7F5D" w14:paraId="5B4FB50A" w14:textId="77777777" w:rsidTr="00996DA7">
        <w:trPr>
          <w:cantSplit/>
        </w:trPr>
        <w:tc>
          <w:tcPr>
            <w:tcW w:w="851" w:type="dxa"/>
            <w:vAlign w:val="center"/>
          </w:tcPr>
          <w:p w14:paraId="4A9A18AF" w14:textId="77777777" w:rsidR="00900AF0" w:rsidRPr="00CC7F5D" w:rsidRDefault="00900AF0" w:rsidP="00900AF0">
            <w:pPr>
              <w:spacing w:line="259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694" w:type="dxa"/>
            <w:vAlign w:val="center"/>
          </w:tcPr>
          <w:p w14:paraId="14B1D5E8" w14:textId="77777777" w:rsidR="00900AF0" w:rsidRPr="00CC7F5D" w:rsidRDefault="00900AF0" w:rsidP="00900AF0">
            <w:pPr>
              <w:spacing w:line="259" w:lineRule="auto"/>
              <w:ind w:left="720"/>
              <w:contextualSpacing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PAŹDZIERNIK</w:t>
            </w:r>
          </w:p>
        </w:tc>
        <w:tc>
          <w:tcPr>
            <w:tcW w:w="6237" w:type="dxa"/>
            <w:vAlign w:val="center"/>
          </w:tcPr>
          <w:p w14:paraId="0567E114" w14:textId="77777777" w:rsidR="00900AF0" w:rsidRPr="00CC7F5D" w:rsidRDefault="00900AF0" w:rsidP="00900AF0">
            <w:pPr>
              <w:numPr>
                <w:ilvl w:val="0"/>
                <w:numId w:val="5"/>
              </w:numPr>
              <w:spacing w:before="12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 xml:space="preserve">Rozpatrzenie projektów uchwał w sprawie podatków </w:t>
            </w:r>
            <w:r w:rsidRPr="00CC7F5D">
              <w:rPr>
                <w:rFonts w:asciiTheme="minorHAnsi" w:eastAsiaTheme="minorHAnsi" w:hAnsiTheme="minorHAnsi" w:cstheme="minorHAnsi"/>
                <w:sz w:val="24"/>
              </w:rPr>
              <w:br/>
              <w:t>i opłat lokalnych na 2025 r.</w:t>
            </w:r>
          </w:p>
          <w:p w14:paraId="7D326DCA" w14:textId="77777777" w:rsidR="00900AF0" w:rsidRPr="00CC7F5D" w:rsidRDefault="00900AF0" w:rsidP="00900AF0">
            <w:pPr>
              <w:numPr>
                <w:ilvl w:val="0"/>
                <w:numId w:val="5"/>
              </w:numPr>
              <w:spacing w:after="36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Informacje o złożonych oświadczeniach majątkowych (Radnych, Burmistrza oraz właściwych pracowników Urzędu Miejskiego w Sulejowie i jednostek organizacyjnych Gminy Sulejów).</w:t>
            </w:r>
          </w:p>
          <w:p w14:paraId="12AAE110" w14:textId="77777777" w:rsidR="00900AF0" w:rsidRPr="00CC7F5D" w:rsidRDefault="00900AF0" w:rsidP="00900AF0">
            <w:pPr>
              <w:numPr>
                <w:ilvl w:val="0"/>
                <w:numId w:val="5"/>
              </w:numPr>
              <w:spacing w:after="36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Stan dróg, chodników, oznakowania, oświetlenia ulicznego na terenie Gminy Sulejów.</w:t>
            </w:r>
          </w:p>
          <w:p w14:paraId="4088CDE6" w14:textId="77777777" w:rsidR="00900AF0" w:rsidRPr="00CC7F5D" w:rsidRDefault="00900AF0" w:rsidP="00900AF0">
            <w:pPr>
              <w:numPr>
                <w:ilvl w:val="0"/>
                <w:numId w:val="5"/>
              </w:numPr>
              <w:spacing w:after="12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Sprawy różne.</w:t>
            </w:r>
          </w:p>
        </w:tc>
      </w:tr>
      <w:tr w:rsidR="00900AF0" w:rsidRPr="00CC7F5D" w14:paraId="45FD6F9B" w14:textId="77777777" w:rsidTr="00996DA7">
        <w:trPr>
          <w:cantSplit/>
        </w:trPr>
        <w:tc>
          <w:tcPr>
            <w:tcW w:w="851" w:type="dxa"/>
            <w:vAlign w:val="center"/>
          </w:tcPr>
          <w:p w14:paraId="1BE11B39" w14:textId="77777777" w:rsidR="00900AF0" w:rsidRPr="00CC7F5D" w:rsidRDefault="00900AF0" w:rsidP="00900AF0">
            <w:pPr>
              <w:spacing w:line="259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94" w:type="dxa"/>
            <w:vAlign w:val="center"/>
          </w:tcPr>
          <w:p w14:paraId="25DE2456" w14:textId="77777777" w:rsidR="00900AF0" w:rsidRPr="00CC7F5D" w:rsidRDefault="00900AF0" w:rsidP="00900AF0">
            <w:pPr>
              <w:spacing w:line="259" w:lineRule="auto"/>
              <w:ind w:left="720"/>
              <w:contextualSpacing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LISTOPAD</w:t>
            </w:r>
          </w:p>
        </w:tc>
        <w:tc>
          <w:tcPr>
            <w:tcW w:w="6237" w:type="dxa"/>
            <w:vAlign w:val="center"/>
          </w:tcPr>
          <w:p w14:paraId="5CF769FD" w14:textId="77777777" w:rsidR="00900AF0" w:rsidRPr="00CC7F5D" w:rsidRDefault="00900AF0" w:rsidP="00900AF0">
            <w:pPr>
              <w:numPr>
                <w:ilvl w:val="0"/>
                <w:numId w:val="6"/>
              </w:numPr>
              <w:spacing w:after="36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WPF – analiza zadłużenia gminy.</w:t>
            </w:r>
          </w:p>
          <w:p w14:paraId="1AAA042D" w14:textId="77777777" w:rsidR="00900AF0" w:rsidRPr="00CC7F5D" w:rsidRDefault="00900AF0" w:rsidP="00900AF0">
            <w:pPr>
              <w:numPr>
                <w:ilvl w:val="0"/>
                <w:numId w:val="6"/>
              </w:numPr>
              <w:spacing w:after="36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Stan realizacji zadań oświatowych w roku szkolnym 2023/2024.</w:t>
            </w:r>
          </w:p>
          <w:p w14:paraId="076EF018" w14:textId="77777777" w:rsidR="00900AF0" w:rsidRPr="00CC7F5D" w:rsidRDefault="00900AF0" w:rsidP="00900AF0">
            <w:pPr>
              <w:numPr>
                <w:ilvl w:val="0"/>
                <w:numId w:val="6"/>
              </w:numPr>
              <w:spacing w:after="120" w:line="240" w:lineRule="auto"/>
              <w:ind w:left="312" w:hanging="284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Sprawy różne.</w:t>
            </w:r>
          </w:p>
        </w:tc>
      </w:tr>
      <w:tr w:rsidR="00900AF0" w:rsidRPr="00CC7F5D" w14:paraId="11AB41D6" w14:textId="77777777" w:rsidTr="00996DA7">
        <w:trPr>
          <w:cantSplit/>
          <w:trHeight w:val="2126"/>
        </w:trPr>
        <w:tc>
          <w:tcPr>
            <w:tcW w:w="851" w:type="dxa"/>
            <w:vAlign w:val="center"/>
          </w:tcPr>
          <w:p w14:paraId="26AF7191" w14:textId="77777777" w:rsidR="00900AF0" w:rsidRPr="00CC7F5D" w:rsidRDefault="00900AF0" w:rsidP="00900AF0">
            <w:pPr>
              <w:spacing w:line="259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2694" w:type="dxa"/>
            <w:vAlign w:val="center"/>
          </w:tcPr>
          <w:p w14:paraId="33A47C80" w14:textId="77777777" w:rsidR="00900AF0" w:rsidRPr="00CC7F5D" w:rsidRDefault="00900AF0" w:rsidP="00900AF0">
            <w:pPr>
              <w:spacing w:line="259" w:lineRule="auto"/>
              <w:ind w:left="720"/>
              <w:contextualSpacing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C7F5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GRUDZIEŃ</w:t>
            </w:r>
          </w:p>
        </w:tc>
        <w:tc>
          <w:tcPr>
            <w:tcW w:w="6237" w:type="dxa"/>
            <w:vAlign w:val="center"/>
          </w:tcPr>
          <w:p w14:paraId="48491683" w14:textId="77777777" w:rsidR="00900AF0" w:rsidRPr="00CC7F5D" w:rsidRDefault="00900AF0" w:rsidP="00900AF0">
            <w:pPr>
              <w:numPr>
                <w:ilvl w:val="0"/>
                <w:numId w:val="7"/>
              </w:numPr>
              <w:spacing w:before="120" w:after="360" w:line="240" w:lineRule="auto"/>
              <w:ind w:left="312" w:hanging="312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Opiniowanie projektu uchwały budżetowej na 2025 r.</w:t>
            </w:r>
          </w:p>
          <w:p w14:paraId="36F17B87" w14:textId="77777777" w:rsidR="00900AF0" w:rsidRPr="00CC7F5D" w:rsidRDefault="00900AF0" w:rsidP="00900AF0">
            <w:pPr>
              <w:numPr>
                <w:ilvl w:val="0"/>
                <w:numId w:val="7"/>
              </w:numPr>
              <w:spacing w:before="120" w:after="360" w:line="240" w:lineRule="auto"/>
              <w:ind w:left="312" w:hanging="312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Propozycje zmian do projektu uchwały budżetowej na 2025 r.</w:t>
            </w:r>
          </w:p>
          <w:p w14:paraId="691CBF02" w14:textId="77777777" w:rsidR="00900AF0" w:rsidRPr="00CC7F5D" w:rsidRDefault="00900AF0" w:rsidP="00900AF0">
            <w:pPr>
              <w:numPr>
                <w:ilvl w:val="0"/>
                <w:numId w:val="7"/>
              </w:numPr>
              <w:spacing w:before="120" w:after="360" w:line="240" w:lineRule="auto"/>
              <w:ind w:left="312" w:hanging="312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Cs w:val="22"/>
              </w:rPr>
              <w:t xml:space="preserve">Przedstawienie harmonogramu pracy Rady Miejskiej </w:t>
            </w:r>
            <w:r w:rsidRPr="00CC7F5D">
              <w:rPr>
                <w:rFonts w:asciiTheme="minorHAnsi" w:eastAsiaTheme="minorHAnsi" w:hAnsiTheme="minorHAnsi" w:cstheme="minorHAnsi"/>
                <w:szCs w:val="22"/>
              </w:rPr>
              <w:br/>
              <w:t>w Sulejowie na 2025 r.</w:t>
            </w:r>
          </w:p>
          <w:p w14:paraId="0ED8AF2F" w14:textId="77777777" w:rsidR="00900AF0" w:rsidRPr="00CC7F5D" w:rsidRDefault="00900AF0" w:rsidP="00900AF0">
            <w:pPr>
              <w:numPr>
                <w:ilvl w:val="0"/>
                <w:numId w:val="7"/>
              </w:numPr>
              <w:spacing w:before="120" w:after="360" w:line="240" w:lineRule="auto"/>
              <w:ind w:left="312" w:hanging="312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Cs w:val="22"/>
              </w:rPr>
              <w:t xml:space="preserve">Przedstawienie planów pracy stałych komisji Rady Miejskiej </w:t>
            </w:r>
            <w:r w:rsidRPr="00CC7F5D">
              <w:rPr>
                <w:rFonts w:asciiTheme="minorHAnsi" w:eastAsiaTheme="minorHAnsi" w:hAnsiTheme="minorHAnsi" w:cstheme="minorHAnsi"/>
                <w:szCs w:val="22"/>
              </w:rPr>
              <w:br/>
              <w:t>w Sulejowie na 2025 r.</w:t>
            </w:r>
          </w:p>
          <w:p w14:paraId="29C5506D" w14:textId="77777777" w:rsidR="00900AF0" w:rsidRPr="00CC7F5D" w:rsidRDefault="00900AF0" w:rsidP="00900AF0">
            <w:pPr>
              <w:numPr>
                <w:ilvl w:val="0"/>
                <w:numId w:val="7"/>
              </w:numPr>
              <w:spacing w:before="120" w:after="360" w:line="240" w:lineRule="auto"/>
              <w:ind w:left="312" w:hanging="312"/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CC7F5D">
              <w:rPr>
                <w:rFonts w:asciiTheme="minorHAnsi" w:eastAsiaTheme="minorHAnsi" w:hAnsiTheme="minorHAnsi" w:cstheme="minorHAnsi"/>
                <w:sz w:val="24"/>
              </w:rPr>
              <w:t>Sprawy różne.</w:t>
            </w:r>
          </w:p>
        </w:tc>
      </w:tr>
    </w:tbl>
    <w:p w14:paraId="72097938" w14:textId="77777777" w:rsidR="00900AF0" w:rsidRPr="00CC7F5D" w:rsidRDefault="00900AF0" w:rsidP="00900AF0">
      <w:pPr>
        <w:spacing w:after="0" w:line="259" w:lineRule="auto"/>
        <w:ind w:left="-284"/>
        <w:rPr>
          <w:rFonts w:asciiTheme="minorHAnsi" w:hAnsiTheme="minorHAnsi" w:cstheme="minorHAnsi"/>
          <w:sz w:val="24"/>
        </w:rPr>
      </w:pPr>
      <w:r w:rsidRPr="00CC7F5D">
        <w:rPr>
          <w:rFonts w:asciiTheme="minorHAnsi" w:hAnsiTheme="minorHAnsi" w:cstheme="minorHAnsi"/>
          <w:sz w:val="24"/>
        </w:rPr>
        <w:t xml:space="preserve">Komisja może podejmować też inne tematy wynikające z potrzeb w dodatkowym terminie </w:t>
      </w:r>
      <w:r w:rsidRPr="00CC7F5D">
        <w:rPr>
          <w:rFonts w:asciiTheme="minorHAnsi" w:hAnsiTheme="minorHAnsi" w:cstheme="minorHAnsi"/>
          <w:sz w:val="24"/>
        </w:rPr>
        <w:br/>
        <w:t>w uzgodnieniu z Przewodniczącym Rady Miejskiej w Sulejowie.</w:t>
      </w:r>
    </w:p>
    <w:p w14:paraId="707C484F" w14:textId="77777777" w:rsidR="00900AF0" w:rsidRPr="00CC7F5D" w:rsidRDefault="00900AF0" w:rsidP="00900AF0">
      <w:pPr>
        <w:spacing w:line="259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028540B" w14:textId="77777777" w:rsidR="00900AF0" w:rsidRPr="00CC7F5D" w:rsidRDefault="00900AF0">
      <w:pPr>
        <w:rPr>
          <w:rFonts w:asciiTheme="minorHAnsi" w:hAnsiTheme="minorHAnsi" w:cstheme="minorHAnsi"/>
        </w:rPr>
      </w:pPr>
    </w:p>
    <w:sectPr w:rsidR="00900AF0" w:rsidRPr="00CC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7077"/>
    <w:multiLevelType w:val="hybridMultilevel"/>
    <w:tmpl w:val="83DADDDA"/>
    <w:lvl w:ilvl="0" w:tplc="88ACA02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4787901"/>
    <w:multiLevelType w:val="hybridMultilevel"/>
    <w:tmpl w:val="CC08DE0A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55873C3"/>
    <w:multiLevelType w:val="hybridMultilevel"/>
    <w:tmpl w:val="CD20D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59C1"/>
    <w:multiLevelType w:val="hybridMultilevel"/>
    <w:tmpl w:val="22404406"/>
    <w:lvl w:ilvl="0" w:tplc="88ACA02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5182"/>
    <w:multiLevelType w:val="hybridMultilevel"/>
    <w:tmpl w:val="C5EA3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E722B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F4C12"/>
    <w:multiLevelType w:val="hybridMultilevel"/>
    <w:tmpl w:val="2C507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45E6"/>
    <w:multiLevelType w:val="hybridMultilevel"/>
    <w:tmpl w:val="9A44ABBC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311A8"/>
    <w:multiLevelType w:val="hybridMultilevel"/>
    <w:tmpl w:val="FA1A4AB6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56967941"/>
    <w:multiLevelType w:val="hybridMultilevel"/>
    <w:tmpl w:val="DAB2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519B7"/>
    <w:multiLevelType w:val="hybridMultilevel"/>
    <w:tmpl w:val="6AD83836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32CF7"/>
    <w:multiLevelType w:val="hybridMultilevel"/>
    <w:tmpl w:val="A4828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B6D25"/>
    <w:multiLevelType w:val="hybridMultilevel"/>
    <w:tmpl w:val="C7AEF8F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92F55F6"/>
    <w:multiLevelType w:val="hybridMultilevel"/>
    <w:tmpl w:val="EE18B51E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805CB"/>
    <w:multiLevelType w:val="hybridMultilevel"/>
    <w:tmpl w:val="FF0E41C8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1046295810">
    <w:abstractNumId w:val="0"/>
  </w:num>
  <w:num w:numId="2" w16cid:durableId="1484588350">
    <w:abstractNumId w:val="3"/>
  </w:num>
  <w:num w:numId="3" w16cid:durableId="1812865168">
    <w:abstractNumId w:val="10"/>
  </w:num>
  <w:num w:numId="4" w16cid:durableId="794714788">
    <w:abstractNumId w:val="9"/>
  </w:num>
  <w:num w:numId="5" w16cid:durableId="1432161692">
    <w:abstractNumId w:val="12"/>
  </w:num>
  <w:num w:numId="6" w16cid:durableId="933318282">
    <w:abstractNumId w:val="6"/>
  </w:num>
  <w:num w:numId="7" w16cid:durableId="299699663">
    <w:abstractNumId w:val="8"/>
  </w:num>
  <w:num w:numId="8" w16cid:durableId="1411540668">
    <w:abstractNumId w:val="11"/>
  </w:num>
  <w:num w:numId="9" w16cid:durableId="766462990">
    <w:abstractNumId w:val="4"/>
  </w:num>
  <w:num w:numId="10" w16cid:durableId="936328428">
    <w:abstractNumId w:val="7"/>
  </w:num>
  <w:num w:numId="11" w16cid:durableId="1306356534">
    <w:abstractNumId w:val="1"/>
  </w:num>
  <w:num w:numId="12" w16cid:durableId="1411735654">
    <w:abstractNumId w:val="2"/>
  </w:num>
  <w:num w:numId="13" w16cid:durableId="760219866">
    <w:abstractNumId w:val="13"/>
  </w:num>
  <w:num w:numId="14" w16cid:durableId="2024279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E0"/>
    <w:rsid w:val="000032C2"/>
    <w:rsid w:val="001028E9"/>
    <w:rsid w:val="00216F92"/>
    <w:rsid w:val="004C6DE0"/>
    <w:rsid w:val="00900AF0"/>
    <w:rsid w:val="00AF4679"/>
    <w:rsid w:val="00CC7F5D"/>
    <w:rsid w:val="00DB69FA"/>
    <w:rsid w:val="00E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82CE"/>
  <w15:chartTrackingRefBased/>
  <w15:docId w15:val="{B957C134-A2E3-426B-8123-657C4D88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DE0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  <w:style w:type="table" w:styleId="Tabela-Siatka">
    <w:name w:val="Table Grid"/>
    <w:basedOn w:val="Standardowy"/>
    <w:uiPriority w:val="39"/>
    <w:rsid w:val="00900A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5</cp:revision>
  <dcterms:created xsi:type="dcterms:W3CDTF">2023-12-22T10:14:00Z</dcterms:created>
  <dcterms:modified xsi:type="dcterms:W3CDTF">2023-12-28T07:09:00Z</dcterms:modified>
</cp:coreProperties>
</file>