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7C4C83" w14:textId="6244CBCD" w:rsidR="002847E2" w:rsidRPr="00664BBC" w:rsidRDefault="002847E2" w:rsidP="002847E2">
      <w:pPr>
        <w:spacing w:line="276" w:lineRule="auto"/>
        <w:jc w:val="right"/>
        <w:rPr>
          <w:rFonts w:ascii="Arial" w:hAnsi="Arial" w:cs="Arial"/>
          <w:bCs/>
          <w:sz w:val="24"/>
          <w:szCs w:val="24"/>
        </w:rPr>
      </w:pPr>
      <w:r w:rsidRPr="00664BBC">
        <w:rPr>
          <w:rFonts w:ascii="Arial" w:hAnsi="Arial" w:cs="Arial"/>
          <w:bCs/>
          <w:sz w:val="24"/>
          <w:szCs w:val="24"/>
        </w:rPr>
        <w:t>Sulejów, dn</w:t>
      </w:r>
      <w:r>
        <w:rPr>
          <w:rFonts w:ascii="Arial" w:hAnsi="Arial" w:cs="Arial"/>
          <w:bCs/>
          <w:sz w:val="24"/>
          <w:szCs w:val="24"/>
        </w:rPr>
        <w:t xml:space="preserve">ia </w:t>
      </w:r>
      <w:r w:rsidR="002303D2">
        <w:rPr>
          <w:rFonts w:ascii="Arial" w:hAnsi="Arial" w:cs="Arial"/>
          <w:bCs/>
          <w:sz w:val="24"/>
          <w:szCs w:val="24"/>
        </w:rPr>
        <w:t>24</w:t>
      </w:r>
      <w:r w:rsidR="009814C9">
        <w:rPr>
          <w:rFonts w:ascii="Arial" w:hAnsi="Arial" w:cs="Arial"/>
          <w:bCs/>
          <w:sz w:val="24"/>
          <w:szCs w:val="24"/>
        </w:rPr>
        <w:t>.0</w:t>
      </w:r>
      <w:r w:rsidR="002303D2">
        <w:rPr>
          <w:rFonts w:ascii="Arial" w:hAnsi="Arial" w:cs="Arial"/>
          <w:bCs/>
          <w:sz w:val="24"/>
          <w:szCs w:val="24"/>
        </w:rPr>
        <w:t>6</w:t>
      </w:r>
      <w:r w:rsidRPr="00664BBC">
        <w:rPr>
          <w:rFonts w:ascii="Arial" w:hAnsi="Arial" w:cs="Arial"/>
          <w:bCs/>
          <w:sz w:val="24"/>
          <w:szCs w:val="24"/>
        </w:rPr>
        <w:t>.202</w:t>
      </w:r>
      <w:r w:rsidR="009814C9">
        <w:rPr>
          <w:rFonts w:ascii="Arial" w:hAnsi="Arial" w:cs="Arial"/>
          <w:bCs/>
          <w:sz w:val="24"/>
          <w:szCs w:val="24"/>
        </w:rPr>
        <w:t>4</w:t>
      </w:r>
      <w:r w:rsidRPr="00664BBC">
        <w:rPr>
          <w:rFonts w:ascii="Arial" w:hAnsi="Arial" w:cs="Arial"/>
          <w:bCs/>
          <w:sz w:val="24"/>
          <w:szCs w:val="24"/>
        </w:rPr>
        <w:t xml:space="preserve"> r.</w:t>
      </w:r>
    </w:p>
    <w:p w14:paraId="748FF2A3" w14:textId="77777777" w:rsidR="002847E2" w:rsidRPr="00C8068C" w:rsidRDefault="002847E2" w:rsidP="002847E2">
      <w:pPr>
        <w:pStyle w:val="Nagwek1"/>
        <w:spacing w:after="240" w:line="276" w:lineRule="auto"/>
        <w:jc w:val="center"/>
        <w:rPr>
          <w:rFonts w:ascii="Arial" w:hAnsi="Arial" w:cs="Arial"/>
          <w:b/>
          <w:bCs/>
          <w:color w:val="auto"/>
          <w:sz w:val="28"/>
          <w:szCs w:val="28"/>
        </w:rPr>
      </w:pPr>
      <w:r w:rsidRPr="00C8068C">
        <w:rPr>
          <w:rFonts w:ascii="Arial" w:hAnsi="Arial" w:cs="Arial"/>
          <w:b/>
          <w:bCs/>
          <w:color w:val="auto"/>
          <w:sz w:val="28"/>
          <w:szCs w:val="28"/>
        </w:rPr>
        <w:t>Referat Ochrony Środowiska</w:t>
      </w:r>
      <w:r>
        <w:rPr>
          <w:rFonts w:ascii="Arial" w:hAnsi="Arial" w:cs="Arial"/>
          <w:b/>
          <w:bCs/>
          <w:color w:val="auto"/>
          <w:sz w:val="28"/>
          <w:szCs w:val="28"/>
        </w:rPr>
        <w:t xml:space="preserve"> </w:t>
      </w:r>
      <w:r w:rsidRPr="004A2AC4">
        <w:rPr>
          <w:rFonts w:ascii="Arial" w:hAnsi="Arial" w:cs="Arial"/>
          <w:b/>
          <w:bCs/>
          <w:color w:val="auto"/>
          <w:sz w:val="28"/>
          <w:szCs w:val="28"/>
        </w:rPr>
        <w:t>informacja za okres między</w:t>
      </w:r>
      <w:r>
        <w:rPr>
          <w:rFonts w:ascii="Arial" w:hAnsi="Arial" w:cs="Arial"/>
          <w:b/>
          <w:bCs/>
          <w:color w:val="auto"/>
          <w:sz w:val="28"/>
          <w:szCs w:val="28"/>
        </w:rPr>
        <w:t xml:space="preserve"> </w:t>
      </w:r>
      <w:r w:rsidRPr="004A2AC4">
        <w:rPr>
          <w:rFonts w:ascii="Arial" w:hAnsi="Arial" w:cs="Arial"/>
          <w:b/>
          <w:bCs/>
          <w:color w:val="auto"/>
          <w:sz w:val="28"/>
          <w:szCs w:val="28"/>
        </w:rPr>
        <w:t>sesjami</w:t>
      </w:r>
    </w:p>
    <w:p w14:paraId="539AAD0F" w14:textId="068282C2" w:rsidR="002847E2" w:rsidRDefault="002847E2" w:rsidP="002847E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Bieżące sprawy związane z wycinką drzew – wydawanie zezwoleń, </w:t>
      </w:r>
      <w:r w:rsidR="00E03D10">
        <w:rPr>
          <w:rFonts w:ascii="Arial" w:hAnsi="Arial" w:cs="Arial"/>
          <w:sz w:val="24"/>
          <w:szCs w:val="24"/>
        </w:rPr>
        <w:t>kontrole</w:t>
      </w:r>
      <w:r>
        <w:rPr>
          <w:rFonts w:ascii="Arial" w:hAnsi="Arial" w:cs="Arial"/>
          <w:sz w:val="24"/>
          <w:szCs w:val="24"/>
        </w:rPr>
        <w:t xml:space="preserve"> w terenie</w:t>
      </w:r>
      <w:r w:rsidR="00E03D10">
        <w:rPr>
          <w:rFonts w:ascii="Arial" w:hAnsi="Arial" w:cs="Arial"/>
          <w:sz w:val="24"/>
          <w:szCs w:val="24"/>
        </w:rPr>
        <w:t>, decyzje.</w:t>
      </w:r>
    </w:p>
    <w:p w14:paraId="6FEE0937" w14:textId="77777777" w:rsidR="002847E2" w:rsidRDefault="002847E2" w:rsidP="002847E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Bieżące sprawy związane z wydawaniem decyzji o środowiskowych uwarunkowaniach.</w:t>
      </w:r>
    </w:p>
    <w:p w14:paraId="6AE8FD84" w14:textId="77777777" w:rsidR="002847E2" w:rsidRPr="00B95B21" w:rsidRDefault="002847E2" w:rsidP="002847E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Bieżąca obsługa interesantów, pomoc w wypełnianiu oraz wprowadzanie do systemu złożonych deklaracji oraz korekt do Centralnej Ewidencji Emisyjności Budynków.</w:t>
      </w:r>
    </w:p>
    <w:p w14:paraId="0752A519" w14:textId="77777777" w:rsidR="008D7471" w:rsidRDefault="002847E2" w:rsidP="008D747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Księgowanie opłat za odbiór odpadów komunalnych z domów mieszkalnych oraz letniskowych.</w:t>
      </w:r>
    </w:p>
    <w:p w14:paraId="0894522E" w14:textId="77777777" w:rsidR="002847E2" w:rsidRDefault="002847E2" w:rsidP="002847E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Wprowadzanie do bazy danych zgód na przetwarzanie danych osobowych.</w:t>
      </w:r>
    </w:p>
    <w:p w14:paraId="3D2154A0" w14:textId="02266E16" w:rsidR="002847E2" w:rsidRDefault="002847E2" w:rsidP="002847E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Prowadzone</w:t>
      </w:r>
      <w:r w:rsidR="002303D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kontrole dotyczące </w:t>
      </w:r>
      <w:r w:rsidRPr="00355F2D">
        <w:rPr>
          <w:rFonts w:ascii="Arial" w:hAnsi="Arial" w:cs="Arial"/>
          <w:sz w:val="24"/>
          <w:szCs w:val="24"/>
        </w:rPr>
        <w:t>opróżniania zbiorników</w:t>
      </w:r>
      <w:r>
        <w:rPr>
          <w:rFonts w:ascii="Arial" w:hAnsi="Arial" w:cs="Arial"/>
          <w:sz w:val="24"/>
          <w:szCs w:val="24"/>
        </w:rPr>
        <w:t xml:space="preserve"> </w:t>
      </w:r>
      <w:r w:rsidRPr="00355F2D">
        <w:rPr>
          <w:rFonts w:ascii="Arial" w:hAnsi="Arial" w:cs="Arial"/>
          <w:sz w:val="24"/>
          <w:szCs w:val="24"/>
        </w:rPr>
        <w:t>bezodpływowych</w:t>
      </w:r>
      <w:r>
        <w:rPr>
          <w:rFonts w:ascii="Arial" w:hAnsi="Arial" w:cs="Arial"/>
          <w:sz w:val="24"/>
          <w:szCs w:val="24"/>
        </w:rPr>
        <w:t xml:space="preserve"> lub </w:t>
      </w:r>
      <w:r w:rsidRPr="00355F2D">
        <w:rPr>
          <w:rFonts w:ascii="Arial" w:hAnsi="Arial" w:cs="Arial"/>
          <w:sz w:val="24"/>
          <w:szCs w:val="24"/>
        </w:rPr>
        <w:t>przydomowych oczyszczalni ścieków</w:t>
      </w:r>
      <w:r w:rsidR="002303D2">
        <w:rPr>
          <w:rFonts w:ascii="Arial" w:hAnsi="Arial" w:cs="Arial"/>
          <w:sz w:val="24"/>
          <w:szCs w:val="24"/>
        </w:rPr>
        <w:t xml:space="preserve"> mieszkańców Włodzimierzowa.</w:t>
      </w:r>
    </w:p>
    <w:p w14:paraId="4564AF8C" w14:textId="3B7C91C3" w:rsidR="009814C9" w:rsidRDefault="009814C9" w:rsidP="002847E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Wdrażanie i wprowadzanie danych w aplikacji do ewidencji zbiorników bezodpływowych i przydomowych oczyszczalni ścieków.</w:t>
      </w:r>
    </w:p>
    <w:p w14:paraId="42B85484" w14:textId="4534FF87" w:rsidR="002847E2" w:rsidRDefault="002847E2" w:rsidP="002847E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D466BF">
        <w:rPr>
          <w:rFonts w:ascii="Arial" w:hAnsi="Arial" w:cs="Arial"/>
          <w:sz w:val="24"/>
          <w:szCs w:val="24"/>
        </w:rPr>
        <w:t xml:space="preserve">Wysłane zostały upomnienia </w:t>
      </w:r>
      <w:r w:rsidR="00E03D10">
        <w:rPr>
          <w:rFonts w:ascii="Arial" w:hAnsi="Arial" w:cs="Arial"/>
          <w:sz w:val="24"/>
          <w:szCs w:val="24"/>
        </w:rPr>
        <w:t xml:space="preserve">oraz SMS </w:t>
      </w:r>
      <w:r w:rsidRPr="00D466BF">
        <w:rPr>
          <w:rFonts w:ascii="Arial" w:hAnsi="Arial" w:cs="Arial"/>
          <w:sz w:val="24"/>
          <w:szCs w:val="24"/>
        </w:rPr>
        <w:t>z tytułu opłaty za gospodarowanie</w:t>
      </w:r>
      <w:r>
        <w:rPr>
          <w:rFonts w:ascii="Arial" w:hAnsi="Arial" w:cs="Arial"/>
          <w:sz w:val="24"/>
          <w:szCs w:val="24"/>
        </w:rPr>
        <w:t xml:space="preserve"> odpadami komunalnymi. </w:t>
      </w:r>
    </w:p>
    <w:p w14:paraId="19D8D5E9" w14:textId="315C00BA" w:rsidR="00E03D10" w:rsidRDefault="004A2668" w:rsidP="002847E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Kontrole związane z niewłaściwym gospodarowaniem odpadów.</w:t>
      </w:r>
    </w:p>
    <w:p w14:paraId="2DBA0F6F" w14:textId="25429D83" w:rsidR="004A2668" w:rsidRDefault="004A2668" w:rsidP="002847E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Zbieranie ankiet od mieszkańców dot. zainteresowania programem dofinansowania do budowy przydomowych oczyszczalni ścieków.</w:t>
      </w:r>
    </w:p>
    <w:p w14:paraId="4A7C2B9C" w14:textId="0853A058" w:rsidR="00391561" w:rsidRPr="007350CD" w:rsidRDefault="004A2668" w:rsidP="002303D2">
      <w:pPr>
        <w:pStyle w:val="Akapitzlist"/>
        <w:numPr>
          <w:ilvl w:val="0"/>
          <w:numId w:val="1"/>
        </w:numPr>
        <w:spacing w:line="360" w:lineRule="auto"/>
        <w:jc w:val="both"/>
      </w:pPr>
      <w:r w:rsidRPr="002303D2">
        <w:rPr>
          <w:rFonts w:ascii="Arial" w:hAnsi="Arial" w:cs="Arial"/>
          <w:sz w:val="24"/>
          <w:szCs w:val="24"/>
        </w:rPr>
        <w:t xml:space="preserve">Udział w akcji sprzątania </w:t>
      </w:r>
      <w:r w:rsidR="002303D2">
        <w:rPr>
          <w:rFonts w:ascii="Arial" w:hAnsi="Arial" w:cs="Arial"/>
          <w:sz w:val="24"/>
          <w:szCs w:val="24"/>
        </w:rPr>
        <w:t>terenów gminnych przy Wapiennikach.</w:t>
      </w:r>
    </w:p>
    <w:p w14:paraId="6642643D" w14:textId="77777777" w:rsidR="007350CD" w:rsidRDefault="007350CD" w:rsidP="007350CD">
      <w:pPr>
        <w:spacing w:line="360" w:lineRule="auto"/>
        <w:jc w:val="both"/>
      </w:pPr>
    </w:p>
    <w:p w14:paraId="7FD3ED31" w14:textId="77968A5E" w:rsidR="007350CD" w:rsidRDefault="007350CD" w:rsidP="007350CD">
      <w:pPr>
        <w:spacing w:line="360" w:lineRule="auto"/>
        <w:jc w:val="both"/>
      </w:pPr>
      <w:r>
        <w:t>Mariusz Malarz</w:t>
      </w:r>
    </w:p>
    <w:p w14:paraId="7871E4A1" w14:textId="345C2CA9" w:rsidR="007350CD" w:rsidRDefault="007350CD" w:rsidP="007350CD">
      <w:pPr>
        <w:spacing w:line="360" w:lineRule="auto"/>
        <w:jc w:val="both"/>
      </w:pPr>
      <w:r>
        <w:t xml:space="preserve">/-/ Kierownik Referatu </w:t>
      </w:r>
    </w:p>
    <w:sectPr w:rsidR="007350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F47393D"/>
    <w:multiLevelType w:val="hybridMultilevel"/>
    <w:tmpl w:val="034E2E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13052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47E2"/>
    <w:rsid w:val="000A4E00"/>
    <w:rsid w:val="002303D2"/>
    <w:rsid w:val="0023476C"/>
    <w:rsid w:val="002847E2"/>
    <w:rsid w:val="002B75F8"/>
    <w:rsid w:val="00354815"/>
    <w:rsid w:val="00391561"/>
    <w:rsid w:val="004A2668"/>
    <w:rsid w:val="00637467"/>
    <w:rsid w:val="006C2457"/>
    <w:rsid w:val="006F5BA2"/>
    <w:rsid w:val="007350CD"/>
    <w:rsid w:val="007843F3"/>
    <w:rsid w:val="008D7471"/>
    <w:rsid w:val="00974CA0"/>
    <w:rsid w:val="009814C9"/>
    <w:rsid w:val="00D567E5"/>
    <w:rsid w:val="00E03D10"/>
    <w:rsid w:val="00F45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6B9F71"/>
  <w15:chartTrackingRefBased/>
  <w15:docId w15:val="{5231972B-E53E-4B2F-A0E9-9F0867923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847E2"/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847E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847E2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Akapitzlist">
    <w:name w:val="List Paragraph"/>
    <w:basedOn w:val="Normalny"/>
    <w:uiPriority w:val="34"/>
    <w:qFormat/>
    <w:rsid w:val="002847E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347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3476C"/>
    <w:rPr>
      <w:rFonts w:ascii="Segoe UI" w:hAnsi="Segoe UI" w:cs="Segoe UI"/>
      <w:kern w:val="0"/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EB42D4-5B56-4215-97AB-38BEFCE45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172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Klaudynka</dc:creator>
  <cp:keywords/>
  <dc:description/>
  <cp:lastModifiedBy>Martyna Hurysz</cp:lastModifiedBy>
  <cp:revision>4</cp:revision>
  <cp:lastPrinted>2024-01-25T07:08:00Z</cp:lastPrinted>
  <dcterms:created xsi:type="dcterms:W3CDTF">2024-06-24T06:42:00Z</dcterms:created>
  <dcterms:modified xsi:type="dcterms:W3CDTF">2024-06-24T07:00:00Z</dcterms:modified>
</cp:coreProperties>
</file>