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1CAB8" w14:textId="77777777" w:rsidR="00F15207" w:rsidRPr="003E23D7" w:rsidRDefault="00F15207" w:rsidP="00F15207">
      <w:pPr>
        <w:jc w:val="center"/>
        <w:rPr>
          <w:rFonts w:asciiTheme="minorHAnsi" w:eastAsia="Calibri" w:hAnsiTheme="minorHAnsi"/>
          <w:sz w:val="26"/>
          <w:szCs w:val="26"/>
          <w:lang w:eastAsia="en-US"/>
        </w:rPr>
      </w:pPr>
      <w:r w:rsidRPr="003E23D7">
        <w:rPr>
          <w:rFonts w:asciiTheme="minorHAnsi" w:eastAsia="Calibri" w:hAnsiTheme="minorHAnsi"/>
          <w:sz w:val="26"/>
          <w:szCs w:val="26"/>
          <w:lang w:eastAsia="en-US"/>
        </w:rPr>
        <w:t>Referat Gospodarki Nieruchomościami i Rolnictwa</w:t>
      </w:r>
    </w:p>
    <w:p w14:paraId="12CAD26F" w14:textId="25426A38" w:rsidR="00F15207" w:rsidRPr="003E23D7" w:rsidRDefault="00F15207" w:rsidP="00220CF7">
      <w:pPr>
        <w:jc w:val="center"/>
        <w:rPr>
          <w:rFonts w:asciiTheme="minorHAnsi" w:eastAsia="Calibri" w:hAnsiTheme="minorHAnsi"/>
          <w:sz w:val="26"/>
          <w:szCs w:val="26"/>
          <w:lang w:eastAsia="en-US"/>
        </w:rPr>
      </w:pPr>
      <w:r w:rsidRPr="003E23D7">
        <w:rPr>
          <w:rFonts w:asciiTheme="minorHAnsi" w:eastAsia="Calibri" w:hAnsiTheme="minorHAnsi"/>
          <w:sz w:val="26"/>
          <w:szCs w:val="26"/>
          <w:lang w:eastAsia="en-US"/>
        </w:rPr>
        <w:t>informacja za okres (</w:t>
      </w:r>
      <w:r w:rsidR="00763820">
        <w:rPr>
          <w:rFonts w:asciiTheme="minorHAnsi" w:eastAsia="Calibri" w:hAnsiTheme="minorHAnsi"/>
          <w:sz w:val="26"/>
          <w:szCs w:val="26"/>
          <w:lang w:eastAsia="en-US"/>
        </w:rPr>
        <w:t>18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>.</w:t>
      </w:r>
      <w:r w:rsidR="004646BF" w:rsidRPr="003E23D7">
        <w:rPr>
          <w:rFonts w:asciiTheme="minorHAnsi" w:eastAsia="Calibri" w:hAnsiTheme="minorHAnsi"/>
          <w:sz w:val="26"/>
          <w:szCs w:val="26"/>
          <w:lang w:eastAsia="en-US"/>
        </w:rPr>
        <w:t>0</w:t>
      </w:r>
      <w:r w:rsidR="00763820">
        <w:rPr>
          <w:rFonts w:asciiTheme="minorHAnsi" w:eastAsia="Calibri" w:hAnsiTheme="minorHAnsi"/>
          <w:sz w:val="26"/>
          <w:szCs w:val="26"/>
          <w:lang w:eastAsia="en-US"/>
        </w:rPr>
        <w:t>5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>.202</w:t>
      </w:r>
      <w:r w:rsidR="0008108F" w:rsidRPr="003E23D7">
        <w:rPr>
          <w:rFonts w:asciiTheme="minorHAnsi" w:eastAsia="Calibri" w:hAnsiTheme="minorHAnsi"/>
          <w:sz w:val="26"/>
          <w:szCs w:val="26"/>
          <w:lang w:eastAsia="en-US"/>
        </w:rPr>
        <w:t>4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r. – </w:t>
      </w:r>
      <w:r w:rsidR="004646BF" w:rsidRPr="003E23D7">
        <w:rPr>
          <w:rFonts w:asciiTheme="minorHAnsi" w:eastAsia="Calibri" w:hAnsiTheme="minorHAnsi"/>
          <w:sz w:val="26"/>
          <w:szCs w:val="26"/>
          <w:lang w:eastAsia="en-US"/>
        </w:rPr>
        <w:t>1</w:t>
      </w:r>
      <w:r w:rsidR="00763820">
        <w:rPr>
          <w:rFonts w:asciiTheme="minorHAnsi" w:eastAsia="Calibri" w:hAnsiTheme="minorHAnsi"/>
          <w:sz w:val="26"/>
          <w:szCs w:val="26"/>
          <w:lang w:eastAsia="en-US"/>
        </w:rPr>
        <w:t>8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>.</w:t>
      </w:r>
      <w:r w:rsidR="0071735F" w:rsidRPr="003E23D7">
        <w:rPr>
          <w:rFonts w:asciiTheme="minorHAnsi" w:eastAsia="Calibri" w:hAnsiTheme="minorHAnsi"/>
          <w:sz w:val="26"/>
          <w:szCs w:val="26"/>
          <w:lang w:eastAsia="en-US"/>
        </w:rPr>
        <w:t>0</w:t>
      </w:r>
      <w:r w:rsidR="00763820">
        <w:rPr>
          <w:rFonts w:asciiTheme="minorHAnsi" w:eastAsia="Calibri" w:hAnsiTheme="minorHAnsi"/>
          <w:sz w:val="26"/>
          <w:szCs w:val="26"/>
          <w:lang w:eastAsia="en-US"/>
        </w:rPr>
        <w:t>6</w:t>
      </w:r>
      <w:r w:rsidR="00220CF7" w:rsidRPr="003E23D7">
        <w:rPr>
          <w:rFonts w:asciiTheme="minorHAnsi" w:eastAsia="Calibri" w:hAnsiTheme="minorHAnsi"/>
          <w:sz w:val="26"/>
          <w:szCs w:val="26"/>
          <w:lang w:eastAsia="en-US"/>
        </w:rPr>
        <w:t>.</w:t>
      </w:r>
      <w:r w:rsidR="005A4BE8" w:rsidRPr="003E23D7">
        <w:rPr>
          <w:rFonts w:asciiTheme="minorHAnsi" w:eastAsia="Calibri" w:hAnsiTheme="minorHAnsi"/>
          <w:sz w:val="26"/>
          <w:szCs w:val="26"/>
          <w:lang w:eastAsia="en-US"/>
        </w:rPr>
        <w:t>202</w:t>
      </w:r>
      <w:r w:rsidR="0071735F" w:rsidRPr="003E23D7">
        <w:rPr>
          <w:rFonts w:asciiTheme="minorHAnsi" w:eastAsia="Calibri" w:hAnsiTheme="minorHAnsi"/>
          <w:sz w:val="26"/>
          <w:szCs w:val="26"/>
          <w:lang w:eastAsia="en-US"/>
        </w:rPr>
        <w:t>4</w:t>
      </w:r>
      <w:r w:rsidR="005A4BE8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r.</w:t>
      </w:r>
      <w:r w:rsidR="00220CF7" w:rsidRPr="003E23D7">
        <w:rPr>
          <w:rFonts w:asciiTheme="minorHAnsi" w:eastAsia="Calibri" w:hAnsiTheme="minorHAnsi"/>
          <w:sz w:val="26"/>
          <w:szCs w:val="26"/>
          <w:lang w:eastAsia="en-US"/>
        </w:rPr>
        <w:t>)</w:t>
      </w:r>
    </w:p>
    <w:p w14:paraId="59A0280B" w14:textId="77777777" w:rsidR="00D4045B" w:rsidRPr="003E23D7" w:rsidRDefault="00D4045B" w:rsidP="0071735F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</w:p>
    <w:p w14:paraId="21BED68E" w14:textId="7CCC7001" w:rsidR="00E76FB8" w:rsidRPr="003E23D7" w:rsidRDefault="00F15207" w:rsidP="0071735F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 w:rsidRPr="003E23D7">
        <w:rPr>
          <w:rFonts w:asciiTheme="minorHAnsi" w:eastAsia="Calibri" w:hAnsiTheme="minorHAnsi"/>
          <w:sz w:val="26"/>
          <w:szCs w:val="26"/>
          <w:lang w:eastAsia="en-US"/>
        </w:rPr>
        <w:t>W okresie międzysesyjnym w trybie bezprzetargowym zawart</w:t>
      </w:r>
      <w:r w:rsidR="00B421F5" w:rsidRPr="003E23D7">
        <w:rPr>
          <w:rFonts w:asciiTheme="minorHAnsi" w:eastAsia="Calibri" w:hAnsiTheme="minorHAnsi"/>
          <w:sz w:val="26"/>
          <w:szCs w:val="26"/>
          <w:lang w:eastAsia="en-US"/>
        </w:rPr>
        <w:t>ych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został</w:t>
      </w:r>
      <w:r w:rsidR="00B421F5" w:rsidRPr="003E23D7">
        <w:rPr>
          <w:rFonts w:asciiTheme="minorHAnsi" w:eastAsia="Calibri" w:hAnsiTheme="minorHAnsi"/>
          <w:sz w:val="26"/>
          <w:szCs w:val="26"/>
          <w:lang w:eastAsia="en-US"/>
        </w:rPr>
        <w:t>o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="001E5240">
        <w:rPr>
          <w:rFonts w:asciiTheme="minorHAnsi" w:eastAsia="Calibri" w:hAnsiTheme="minorHAnsi"/>
          <w:sz w:val="26"/>
          <w:szCs w:val="26"/>
          <w:lang w:eastAsia="en-US"/>
        </w:rPr>
        <w:t>1</w:t>
      </w:r>
      <w:r w:rsidR="002A09B0">
        <w:rPr>
          <w:rFonts w:asciiTheme="minorHAnsi" w:eastAsia="Calibri" w:hAnsiTheme="minorHAnsi"/>
          <w:sz w:val="26"/>
          <w:szCs w:val="26"/>
          <w:lang w:eastAsia="en-US"/>
        </w:rPr>
        <w:t>8</w:t>
      </w:r>
      <w:r w:rsidR="00E76FB8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umów dzierżawy </w:t>
      </w:r>
      <w:r w:rsidR="00BA1A5D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na okres do 3 lat </w:t>
      </w:r>
      <w:r w:rsidR="003E6DBD" w:rsidRPr="003E23D7">
        <w:rPr>
          <w:rFonts w:asciiTheme="minorHAnsi" w:eastAsia="Calibri" w:hAnsiTheme="minorHAnsi"/>
          <w:sz w:val="26"/>
          <w:szCs w:val="26"/>
          <w:lang w:eastAsia="en-US"/>
        </w:rPr>
        <w:t>n</w:t>
      </w:r>
      <w:r w:rsidR="00E76FB8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a łączną pow. </w:t>
      </w:r>
      <w:r w:rsidR="002A09B0">
        <w:rPr>
          <w:rFonts w:asciiTheme="minorHAnsi" w:eastAsia="Calibri" w:hAnsiTheme="minorHAnsi"/>
          <w:sz w:val="26"/>
          <w:szCs w:val="26"/>
          <w:lang w:eastAsia="en-US"/>
        </w:rPr>
        <w:t>3,3868 ha</w:t>
      </w:r>
      <w:r w:rsidR="0008108F" w:rsidRPr="003E23D7">
        <w:rPr>
          <w:rFonts w:asciiTheme="minorHAnsi" w:eastAsia="Calibri" w:hAnsiTheme="minorHAnsi"/>
          <w:sz w:val="26"/>
          <w:szCs w:val="26"/>
          <w:lang w:eastAsia="en-US"/>
        </w:rPr>
        <w:t>.</w:t>
      </w:r>
      <w:r w:rsidR="00A443B8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="003E6DBD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Wydzierżawione </w:t>
      </w:r>
      <w:r w:rsidR="00A443B8" w:rsidRPr="003E23D7">
        <w:rPr>
          <w:rFonts w:asciiTheme="minorHAnsi" w:eastAsia="Calibri" w:hAnsiTheme="minorHAnsi"/>
          <w:sz w:val="26"/>
          <w:szCs w:val="26"/>
          <w:lang w:eastAsia="en-US"/>
        </w:rPr>
        <w:t>nieruchomości położon</w:t>
      </w:r>
      <w:r w:rsidR="003E6DBD" w:rsidRPr="003E23D7">
        <w:rPr>
          <w:rFonts w:asciiTheme="minorHAnsi" w:eastAsia="Calibri" w:hAnsiTheme="minorHAnsi"/>
          <w:sz w:val="26"/>
          <w:szCs w:val="26"/>
          <w:lang w:eastAsia="en-US"/>
        </w:rPr>
        <w:t>e</w:t>
      </w:r>
      <w:r w:rsidR="0008108F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="004646BF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są </w:t>
      </w:r>
      <w:r w:rsidR="00A443B8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w </w:t>
      </w:r>
      <w:r w:rsidR="00E76FB8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obręb</w:t>
      </w:r>
      <w:r w:rsidR="004646BF" w:rsidRPr="003E23D7">
        <w:rPr>
          <w:rFonts w:asciiTheme="minorHAnsi" w:eastAsia="Calibri" w:hAnsiTheme="minorHAnsi"/>
          <w:sz w:val="26"/>
          <w:szCs w:val="26"/>
          <w:lang w:eastAsia="en-US"/>
        </w:rPr>
        <w:t>ach</w:t>
      </w:r>
      <w:r w:rsidR="00E76FB8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 2</w:t>
      </w:r>
      <w:r w:rsidR="001E5FD5">
        <w:rPr>
          <w:rFonts w:asciiTheme="minorHAnsi" w:eastAsia="Calibri" w:hAnsiTheme="minorHAnsi"/>
          <w:sz w:val="26"/>
          <w:szCs w:val="26"/>
          <w:lang w:eastAsia="en-US"/>
        </w:rPr>
        <w:t>,</w:t>
      </w:r>
      <w:r w:rsidR="00447454">
        <w:rPr>
          <w:rFonts w:asciiTheme="minorHAnsi" w:eastAsia="Calibri" w:hAnsiTheme="minorHAnsi"/>
          <w:sz w:val="26"/>
          <w:szCs w:val="26"/>
          <w:lang w:eastAsia="en-US"/>
        </w:rPr>
        <w:t xml:space="preserve"> 4, </w:t>
      </w:r>
      <w:r w:rsidR="002A09B0">
        <w:rPr>
          <w:rFonts w:asciiTheme="minorHAnsi" w:eastAsia="Calibri" w:hAnsiTheme="minorHAnsi"/>
          <w:sz w:val="26"/>
          <w:szCs w:val="26"/>
          <w:lang w:eastAsia="en-US"/>
        </w:rPr>
        <w:t>7</w:t>
      </w:r>
      <w:r w:rsidR="00447454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="004646BF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i 17  m. Sulejowa </w:t>
      </w:r>
      <w:r w:rsidR="00447454">
        <w:rPr>
          <w:rFonts w:asciiTheme="minorHAnsi" w:eastAsia="Calibri" w:hAnsiTheme="minorHAnsi"/>
          <w:sz w:val="26"/>
          <w:szCs w:val="26"/>
          <w:lang w:eastAsia="en-US"/>
        </w:rPr>
        <w:t>oraz w obrębie</w:t>
      </w:r>
      <w:r w:rsidR="002A09B0">
        <w:rPr>
          <w:rFonts w:asciiTheme="minorHAnsi" w:eastAsia="Calibri" w:hAnsiTheme="minorHAnsi"/>
          <w:sz w:val="26"/>
          <w:szCs w:val="26"/>
          <w:lang w:eastAsia="en-US"/>
        </w:rPr>
        <w:t xml:space="preserve"> Barkowice</w:t>
      </w:r>
      <w:r w:rsidR="00763820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="002A09B0">
        <w:rPr>
          <w:rFonts w:asciiTheme="minorHAnsi" w:eastAsia="Calibri" w:hAnsiTheme="minorHAnsi"/>
          <w:sz w:val="26"/>
          <w:szCs w:val="26"/>
          <w:lang w:eastAsia="en-US"/>
        </w:rPr>
        <w:t xml:space="preserve">i </w:t>
      </w:r>
      <w:r w:rsidR="003E6DBD" w:rsidRPr="003E23D7">
        <w:rPr>
          <w:rFonts w:asciiTheme="minorHAnsi" w:eastAsia="Calibri" w:hAnsiTheme="minorHAnsi"/>
          <w:sz w:val="26"/>
          <w:szCs w:val="26"/>
          <w:lang w:eastAsia="en-US"/>
        </w:rPr>
        <w:t>wykorzystywane  na cele</w:t>
      </w:r>
      <w:r w:rsidR="002A09B0">
        <w:rPr>
          <w:rFonts w:asciiTheme="minorHAnsi" w:eastAsia="Calibri" w:hAnsiTheme="minorHAnsi"/>
          <w:sz w:val="26"/>
          <w:szCs w:val="26"/>
          <w:lang w:eastAsia="en-US"/>
        </w:rPr>
        <w:t xml:space="preserve">: sportowe, </w:t>
      </w:r>
      <w:r w:rsidR="0008108F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proofErr w:type="spellStart"/>
      <w:r w:rsidR="00E76FB8" w:rsidRPr="003E23D7">
        <w:rPr>
          <w:rFonts w:asciiTheme="minorHAnsi" w:eastAsia="Calibri" w:hAnsiTheme="minorHAnsi"/>
          <w:sz w:val="26"/>
          <w:szCs w:val="26"/>
          <w:lang w:eastAsia="en-US"/>
        </w:rPr>
        <w:t>rekreacyjno</w:t>
      </w:r>
      <w:proofErr w:type="spellEnd"/>
      <w:r w:rsidR="003E23D7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="00447454">
        <w:rPr>
          <w:rFonts w:asciiTheme="minorHAnsi" w:eastAsia="Calibri" w:hAnsiTheme="minorHAnsi"/>
          <w:sz w:val="26"/>
          <w:szCs w:val="26"/>
          <w:lang w:eastAsia="en-US"/>
        </w:rPr>
        <w:t>–</w:t>
      </w:r>
      <w:r w:rsidR="00E76FB8" w:rsidRPr="003E23D7">
        <w:rPr>
          <w:rFonts w:asciiTheme="minorHAnsi" w:eastAsia="Calibri" w:hAnsiTheme="minorHAnsi"/>
          <w:sz w:val="26"/>
          <w:szCs w:val="26"/>
          <w:lang w:eastAsia="en-US"/>
        </w:rPr>
        <w:t>wypoczynkow</w:t>
      </w:r>
      <w:r w:rsidR="004646BF" w:rsidRPr="003E23D7">
        <w:rPr>
          <w:rFonts w:asciiTheme="minorHAnsi" w:eastAsia="Calibri" w:hAnsiTheme="minorHAnsi"/>
          <w:sz w:val="26"/>
          <w:szCs w:val="26"/>
          <w:lang w:eastAsia="en-US"/>
        </w:rPr>
        <w:t>e</w:t>
      </w:r>
      <w:r w:rsidR="00447454">
        <w:rPr>
          <w:rFonts w:asciiTheme="minorHAnsi" w:eastAsia="Calibri" w:hAnsiTheme="minorHAnsi"/>
          <w:sz w:val="26"/>
          <w:szCs w:val="26"/>
          <w:lang w:eastAsia="en-US"/>
        </w:rPr>
        <w:t xml:space="preserve">, działalność </w:t>
      </w:r>
      <w:r w:rsidR="002A09B0">
        <w:rPr>
          <w:rFonts w:asciiTheme="minorHAnsi" w:eastAsia="Calibri" w:hAnsiTheme="minorHAnsi"/>
          <w:sz w:val="26"/>
          <w:szCs w:val="26"/>
          <w:lang w:eastAsia="en-US"/>
        </w:rPr>
        <w:t>gastronomiczną</w:t>
      </w:r>
      <w:r w:rsidR="00447454">
        <w:rPr>
          <w:rFonts w:asciiTheme="minorHAnsi" w:eastAsia="Calibri" w:hAnsiTheme="minorHAnsi"/>
          <w:sz w:val="26"/>
          <w:szCs w:val="26"/>
          <w:lang w:eastAsia="en-US"/>
        </w:rPr>
        <w:t xml:space="preserve">, </w:t>
      </w:r>
      <w:r w:rsidR="002A09B0">
        <w:rPr>
          <w:rFonts w:asciiTheme="minorHAnsi" w:eastAsia="Calibri" w:hAnsiTheme="minorHAnsi"/>
          <w:sz w:val="26"/>
          <w:szCs w:val="26"/>
          <w:lang w:eastAsia="en-US"/>
        </w:rPr>
        <w:t xml:space="preserve"> parking, ogródek przydomowy, podwórka, plener filmowy.</w:t>
      </w:r>
      <w:r w:rsidR="004646BF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</w:p>
    <w:p w14:paraId="233CD14D" w14:textId="77777777" w:rsidR="002B0E42" w:rsidRDefault="003E6DBD" w:rsidP="0071735F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 w:rsidRPr="003E23D7">
        <w:rPr>
          <w:rFonts w:asciiTheme="minorHAnsi" w:eastAsia="Calibri" w:hAnsiTheme="minorHAnsi"/>
          <w:sz w:val="26"/>
          <w:szCs w:val="26"/>
          <w:lang w:eastAsia="en-US"/>
        </w:rPr>
        <w:t>Przeznaczono do wydzierżawienia na okres do 3 lat</w:t>
      </w:r>
      <w:r w:rsidR="002B0E42">
        <w:rPr>
          <w:rFonts w:asciiTheme="minorHAnsi" w:eastAsia="Calibri" w:hAnsiTheme="minorHAnsi"/>
          <w:sz w:val="26"/>
          <w:szCs w:val="26"/>
          <w:lang w:eastAsia="en-US"/>
        </w:rPr>
        <w:t>:</w:t>
      </w:r>
    </w:p>
    <w:p w14:paraId="6AACAA59" w14:textId="16134302" w:rsidR="005242FB" w:rsidRDefault="002B0E42" w:rsidP="0071735F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 xml:space="preserve">- </w:t>
      </w:r>
      <w:r w:rsidR="003E6DBD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>
        <w:rPr>
          <w:rFonts w:asciiTheme="minorHAnsi" w:eastAsia="Calibri" w:hAnsiTheme="minorHAnsi"/>
          <w:sz w:val="26"/>
          <w:szCs w:val="26"/>
          <w:lang w:eastAsia="en-US"/>
        </w:rPr>
        <w:t>33</w:t>
      </w:r>
      <w:r w:rsidR="003E6DBD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nieruchomości komunaln</w:t>
      </w:r>
      <w:r>
        <w:rPr>
          <w:rFonts w:asciiTheme="minorHAnsi" w:eastAsia="Calibri" w:hAnsiTheme="minorHAnsi"/>
          <w:sz w:val="26"/>
          <w:szCs w:val="26"/>
          <w:lang w:eastAsia="en-US"/>
        </w:rPr>
        <w:t>e</w:t>
      </w:r>
      <w:r w:rsidR="003E23D7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="004646BF" w:rsidRPr="003E23D7">
        <w:rPr>
          <w:rFonts w:asciiTheme="minorHAnsi" w:eastAsia="Calibri" w:hAnsiTheme="minorHAnsi"/>
          <w:sz w:val="26"/>
          <w:szCs w:val="26"/>
          <w:lang w:eastAsia="en-US"/>
        </w:rPr>
        <w:t>o</w:t>
      </w:r>
      <w:r w:rsidR="003E6DBD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łączn</w:t>
      </w:r>
      <w:r w:rsidR="004646BF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ej </w:t>
      </w:r>
      <w:r w:rsidR="003E6DBD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pow. </w:t>
      </w:r>
      <w:r>
        <w:rPr>
          <w:rFonts w:asciiTheme="minorHAnsi" w:eastAsia="Calibri" w:hAnsiTheme="minorHAnsi"/>
          <w:sz w:val="26"/>
          <w:szCs w:val="26"/>
          <w:lang w:eastAsia="en-US"/>
        </w:rPr>
        <w:t>35,84 ha</w:t>
      </w:r>
      <w:r w:rsidR="003E6DBD" w:rsidRPr="003E23D7">
        <w:rPr>
          <w:rFonts w:asciiTheme="minorHAnsi" w:eastAsia="Calibri" w:hAnsiTheme="minorHAnsi"/>
          <w:sz w:val="26"/>
          <w:szCs w:val="26"/>
          <w:vertAlign w:val="superscript"/>
          <w:lang w:eastAsia="en-US"/>
        </w:rPr>
        <w:t xml:space="preserve"> </w:t>
      </w:r>
      <w:r w:rsidR="003E6DBD" w:rsidRPr="003E23D7">
        <w:rPr>
          <w:rFonts w:asciiTheme="minorHAnsi" w:eastAsia="Calibri" w:hAnsiTheme="minorHAnsi"/>
          <w:sz w:val="26"/>
          <w:szCs w:val="26"/>
          <w:lang w:eastAsia="en-US"/>
        </w:rPr>
        <w:t>położon</w:t>
      </w:r>
      <w:r w:rsidR="004646BF" w:rsidRPr="003E23D7">
        <w:rPr>
          <w:rFonts w:asciiTheme="minorHAnsi" w:eastAsia="Calibri" w:hAnsiTheme="minorHAnsi"/>
          <w:sz w:val="26"/>
          <w:szCs w:val="26"/>
          <w:lang w:eastAsia="en-US"/>
        </w:rPr>
        <w:t>e</w:t>
      </w:r>
      <w:r w:rsidR="003E6DBD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w obręb</w:t>
      </w:r>
      <w:r>
        <w:rPr>
          <w:rFonts w:asciiTheme="minorHAnsi" w:eastAsia="Calibri" w:hAnsiTheme="minorHAnsi"/>
          <w:sz w:val="26"/>
          <w:szCs w:val="26"/>
          <w:lang w:eastAsia="en-US"/>
        </w:rPr>
        <w:t xml:space="preserve">ach: </w:t>
      </w:r>
      <w:r w:rsidR="005242FB">
        <w:rPr>
          <w:rFonts w:asciiTheme="minorHAnsi" w:eastAsia="Calibri" w:hAnsiTheme="minorHAnsi"/>
          <w:sz w:val="26"/>
          <w:szCs w:val="26"/>
          <w:lang w:eastAsia="en-US"/>
        </w:rPr>
        <w:t xml:space="preserve">Barkowice, </w:t>
      </w:r>
      <w:r>
        <w:rPr>
          <w:rFonts w:asciiTheme="minorHAnsi" w:eastAsia="Calibri" w:hAnsiTheme="minorHAnsi"/>
          <w:sz w:val="26"/>
          <w:szCs w:val="26"/>
          <w:lang w:eastAsia="en-US"/>
        </w:rPr>
        <w:t>Koło, , Krzewiny, Kłudzice oraz 4, 6,</w:t>
      </w:r>
      <w:r w:rsidR="005242FB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>
        <w:rPr>
          <w:rFonts w:asciiTheme="minorHAnsi" w:eastAsia="Calibri" w:hAnsiTheme="minorHAnsi"/>
          <w:sz w:val="26"/>
          <w:szCs w:val="26"/>
          <w:lang w:eastAsia="en-US"/>
        </w:rPr>
        <w:t>7, 10,</w:t>
      </w:r>
      <w:r w:rsidR="005242FB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>
        <w:rPr>
          <w:rFonts w:asciiTheme="minorHAnsi" w:eastAsia="Calibri" w:hAnsiTheme="minorHAnsi"/>
          <w:sz w:val="26"/>
          <w:szCs w:val="26"/>
          <w:lang w:eastAsia="en-US"/>
        </w:rPr>
        <w:t>11</w:t>
      </w:r>
      <w:r w:rsidR="005242FB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>
        <w:rPr>
          <w:rFonts w:asciiTheme="minorHAnsi" w:eastAsia="Calibri" w:hAnsiTheme="minorHAnsi"/>
          <w:sz w:val="26"/>
          <w:szCs w:val="26"/>
          <w:lang w:eastAsia="en-US"/>
        </w:rPr>
        <w:t>,14, 16</w:t>
      </w:r>
      <w:r w:rsidR="005242FB">
        <w:rPr>
          <w:rFonts w:asciiTheme="minorHAnsi" w:eastAsia="Calibri" w:hAnsiTheme="minorHAnsi"/>
          <w:sz w:val="26"/>
          <w:szCs w:val="26"/>
          <w:lang w:eastAsia="en-US"/>
        </w:rPr>
        <w:t xml:space="preserve">, </w:t>
      </w:r>
      <w:r>
        <w:rPr>
          <w:rFonts w:asciiTheme="minorHAnsi" w:eastAsia="Calibri" w:hAnsiTheme="minorHAnsi"/>
          <w:sz w:val="26"/>
          <w:szCs w:val="26"/>
          <w:lang w:eastAsia="en-US"/>
        </w:rPr>
        <w:t>20</w:t>
      </w:r>
      <w:r w:rsidR="005242FB">
        <w:rPr>
          <w:rFonts w:asciiTheme="minorHAnsi" w:eastAsia="Calibri" w:hAnsiTheme="minorHAnsi"/>
          <w:sz w:val="26"/>
          <w:szCs w:val="26"/>
          <w:lang w:eastAsia="en-US"/>
        </w:rPr>
        <w:t xml:space="preserve"> m. Sulejowa,</w:t>
      </w:r>
      <w:r w:rsidR="00763820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="005242FB">
        <w:rPr>
          <w:rFonts w:asciiTheme="minorHAnsi" w:eastAsia="Calibri" w:hAnsiTheme="minorHAnsi"/>
          <w:sz w:val="26"/>
          <w:szCs w:val="26"/>
          <w:lang w:eastAsia="en-US"/>
        </w:rPr>
        <w:t xml:space="preserve">ze sposobem zagospodarowania– użytkowanie </w:t>
      </w:r>
      <w:r w:rsidR="002A09B0">
        <w:rPr>
          <w:rFonts w:asciiTheme="minorHAnsi" w:eastAsia="Calibri" w:hAnsiTheme="minorHAnsi"/>
          <w:sz w:val="26"/>
          <w:szCs w:val="26"/>
          <w:lang w:eastAsia="en-US"/>
        </w:rPr>
        <w:t>rolnicze,</w:t>
      </w:r>
      <w:r w:rsidR="005242FB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</w:p>
    <w:p w14:paraId="6B342C57" w14:textId="40F738C2" w:rsidR="005242FB" w:rsidRDefault="00CE7A48" w:rsidP="0071735F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>- 11 nieruchomości komunalnych o łącznej pow. 0,3657 ha położone w m. Sulejów i obrębie Kłudzice – przeznaczenie: urządzenie zieleni, podwórka, parking, pow. reklamowa, działalność h</w:t>
      </w:r>
      <w:r w:rsidR="002A09B0">
        <w:rPr>
          <w:rFonts w:asciiTheme="minorHAnsi" w:eastAsia="Calibri" w:hAnsiTheme="minorHAnsi"/>
          <w:sz w:val="26"/>
          <w:szCs w:val="26"/>
          <w:lang w:eastAsia="en-US"/>
        </w:rPr>
        <w:t>andlowa, ogródek przydomowy,</w:t>
      </w:r>
    </w:p>
    <w:p w14:paraId="6749546C" w14:textId="7952EF76" w:rsidR="002A09B0" w:rsidRDefault="002A09B0" w:rsidP="0071735F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>- 8 nieruchomości komunalnych o łącznej pow. 0, 4807 położone w obrębie 2 m. Sulejów ( JOR Polana) – przeznaczenie użytkowanie rekreacyjno- wypoczynkowe.</w:t>
      </w:r>
    </w:p>
    <w:p w14:paraId="3BDDA45C" w14:textId="63B4BA09" w:rsidR="002A09B0" w:rsidRDefault="00A776C3" w:rsidP="0071735F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>Przeznaczono do użyczenia na okres do 3 lat – 2 pomieszczenia magazynowe o łącznej pow. 8,55 m</w:t>
      </w:r>
      <w:r w:rsidRPr="00A776C3">
        <w:rPr>
          <w:rFonts w:asciiTheme="minorHAnsi" w:eastAsia="Calibri" w:hAnsiTheme="minorHAnsi"/>
          <w:sz w:val="26"/>
          <w:szCs w:val="26"/>
          <w:vertAlign w:val="superscript"/>
          <w:lang w:eastAsia="en-US"/>
        </w:rPr>
        <w:t>2</w:t>
      </w:r>
      <w:r>
        <w:rPr>
          <w:rFonts w:asciiTheme="minorHAnsi" w:eastAsia="Calibri" w:hAnsiTheme="minorHAnsi"/>
          <w:sz w:val="26"/>
          <w:szCs w:val="26"/>
          <w:lang w:eastAsia="en-US"/>
        </w:rPr>
        <w:t xml:space="preserve"> w Świetlicy Wiejskiej w Kole ( wnioski KGW z Koła) </w:t>
      </w:r>
    </w:p>
    <w:p w14:paraId="27796665" w14:textId="2EDD9C3D" w:rsidR="00CC5496" w:rsidRDefault="00447454" w:rsidP="008562AD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>Przeznaczono do sprzedaży i ogłoszono wykaz  nieruchomości, stanowiąc</w:t>
      </w:r>
      <w:r w:rsidR="00CC5496">
        <w:rPr>
          <w:rFonts w:asciiTheme="minorHAnsi" w:eastAsia="Calibri" w:hAnsiTheme="minorHAnsi"/>
          <w:sz w:val="26"/>
          <w:szCs w:val="26"/>
          <w:lang w:eastAsia="en-US"/>
        </w:rPr>
        <w:t xml:space="preserve">ej </w:t>
      </w:r>
      <w:r>
        <w:rPr>
          <w:rFonts w:asciiTheme="minorHAnsi" w:eastAsia="Calibri" w:hAnsiTheme="minorHAnsi"/>
          <w:sz w:val="26"/>
          <w:szCs w:val="26"/>
          <w:lang w:eastAsia="en-US"/>
        </w:rPr>
        <w:t>własność Gminy Sulejów</w:t>
      </w:r>
      <w:r w:rsidR="00CC5496">
        <w:rPr>
          <w:rFonts w:asciiTheme="minorHAnsi" w:eastAsia="Calibri" w:hAnsiTheme="minorHAnsi"/>
          <w:sz w:val="26"/>
          <w:szCs w:val="26"/>
          <w:lang w:eastAsia="en-US"/>
        </w:rPr>
        <w:t xml:space="preserve"> tj. działki nr 205/1 o powierzchni 0,1454 ha położonej w obrębie 14 miasta Sulejów.</w:t>
      </w:r>
    </w:p>
    <w:p w14:paraId="06BFA9C7" w14:textId="68D42702" w:rsidR="00CC5496" w:rsidRDefault="0057581D" w:rsidP="00DD2883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>W okresie międzysesyjnym z gminnego zasobu nieruchomości zbyta została w trybie art. 231 Kodeksu Cywilnego  nieruchomość gruntowa oznaczona działką nr 22</w:t>
      </w:r>
      <w:r w:rsidR="00763820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>
        <w:rPr>
          <w:rFonts w:asciiTheme="minorHAnsi" w:eastAsia="Calibri" w:hAnsiTheme="minorHAnsi"/>
          <w:sz w:val="26"/>
          <w:szCs w:val="26"/>
          <w:lang w:eastAsia="en-US"/>
        </w:rPr>
        <w:t>o powierzchni 999 m</w:t>
      </w:r>
      <w:r w:rsidRPr="0057581D">
        <w:rPr>
          <w:rFonts w:asciiTheme="minorHAnsi" w:eastAsia="Calibri" w:hAnsiTheme="minorHAnsi"/>
          <w:sz w:val="26"/>
          <w:szCs w:val="26"/>
          <w:vertAlign w:val="superscript"/>
          <w:lang w:eastAsia="en-US"/>
        </w:rPr>
        <w:t>2</w:t>
      </w:r>
      <w:r>
        <w:rPr>
          <w:rFonts w:asciiTheme="minorHAnsi" w:eastAsia="Calibri" w:hAnsiTheme="minorHAnsi"/>
          <w:sz w:val="26"/>
          <w:szCs w:val="26"/>
          <w:lang w:eastAsia="en-US"/>
        </w:rPr>
        <w:t xml:space="preserve"> położona w obrębie 17 m. Sulejów</w:t>
      </w:r>
      <w:r w:rsidR="00F56A67">
        <w:rPr>
          <w:rFonts w:asciiTheme="minorHAnsi" w:eastAsia="Calibri" w:hAnsiTheme="minorHAnsi"/>
          <w:sz w:val="26"/>
          <w:szCs w:val="26"/>
          <w:lang w:eastAsia="en-US"/>
        </w:rPr>
        <w:t xml:space="preserve"> przy ul. Nadrzecznej 9</w:t>
      </w:r>
      <w:r>
        <w:rPr>
          <w:rFonts w:asciiTheme="minorHAnsi" w:eastAsia="Calibri" w:hAnsiTheme="minorHAnsi"/>
          <w:sz w:val="26"/>
          <w:szCs w:val="26"/>
          <w:lang w:eastAsia="en-US"/>
        </w:rPr>
        <w:t xml:space="preserve"> za wynagrodzeniem 17.158,52 zł</w:t>
      </w:r>
      <w:r w:rsidR="00F56A67">
        <w:rPr>
          <w:rFonts w:asciiTheme="minorHAnsi" w:eastAsia="Calibri" w:hAnsiTheme="minorHAnsi"/>
          <w:sz w:val="26"/>
          <w:szCs w:val="26"/>
          <w:lang w:eastAsia="en-US"/>
        </w:rPr>
        <w:t>.</w:t>
      </w:r>
      <w:r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</w:p>
    <w:p w14:paraId="5F5F59EB" w14:textId="300FC3D8" w:rsidR="00F56A67" w:rsidRDefault="00F56A67" w:rsidP="00DD2883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 xml:space="preserve">Na dzień 9 lipca 2024 r. ogłoszone zostały przetargi </w:t>
      </w:r>
      <w:r w:rsidR="00A776C3">
        <w:rPr>
          <w:rFonts w:asciiTheme="minorHAnsi" w:eastAsia="Calibri" w:hAnsiTheme="minorHAnsi"/>
          <w:sz w:val="26"/>
          <w:szCs w:val="26"/>
          <w:lang w:eastAsia="en-US"/>
        </w:rPr>
        <w:t xml:space="preserve">ustne nieograniczone </w:t>
      </w:r>
      <w:r>
        <w:rPr>
          <w:rFonts w:asciiTheme="minorHAnsi" w:eastAsia="Calibri" w:hAnsiTheme="minorHAnsi"/>
          <w:sz w:val="26"/>
          <w:szCs w:val="26"/>
          <w:lang w:eastAsia="en-US"/>
        </w:rPr>
        <w:t>na sprzedaż nieruchomości stanowiących własność Gminy Sulejów przeznaczonych pod garaże tj.:</w:t>
      </w:r>
    </w:p>
    <w:p w14:paraId="64613D50" w14:textId="77777777" w:rsidR="00F56A67" w:rsidRDefault="00F56A67" w:rsidP="00DD2883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>- działki nr 241/78 o pow. 0,0023 ha , obręb 17 m. Sulejów,</w:t>
      </w:r>
    </w:p>
    <w:p w14:paraId="50D6D35A" w14:textId="61EF8B71" w:rsidR="00F56A67" w:rsidRDefault="00F56A67" w:rsidP="00F56A67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>- działki nr 241/79 o pow. 0,0023 ha , obręb 17 m. Sulejów,</w:t>
      </w:r>
    </w:p>
    <w:p w14:paraId="5D08B582" w14:textId="59B92A12" w:rsidR="00F56A67" w:rsidRDefault="00F56A67" w:rsidP="00F56A67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>- działki nr 241/80 o pow. 0,0023 ha , obręb 17 m. Sulejów,</w:t>
      </w:r>
    </w:p>
    <w:p w14:paraId="5C770507" w14:textId="3AB6935E" w:rsidR="00F56A67" w:rsidRDefault="00F56A67" w:rsidP="00F56A67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>- działki nr 241/81 o pow. 0,0023 ha , obręb 17 m. Sulejów,</w:t>
      </w:r>
    </w:p>
    <w:p w14:paraId="0EEC610F" w14:textId="048117A5" w:rsidR="00F56A67" w:rsidRDefault="00F56A67" w:rsidP="00DD2883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>Cena wywoławcza każdej z ww. nieruchomości 2.337,00 zł. ( brutto)</w:t>
      </w:r>
    </w:p>
    <w:p w14:paraId="56080798" w14:textId="46F660FD" w:rsidR="00F56A67" w:rsidRDefault="00F56A67" w:rsidP="00DD2883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>Na dzień 25 lipca 2024 r. ogłoszony został kolejny przetarg ustny ograniczony</w:t>
      </w:r>
      <w:r w:rsidR="001D3F56">
        <w:rPr>
          <w:rFonts w:asciiTheme="minorHAnsi" w:eastAsia="Calibri" w:hAnsiTheme="minorHAnsi"/>
          <w:sz w:val="26"/>
          <w:szCs w:val="26"/>
          <w:lang w:eastAsia="en-US"/>
        </w:rPr>
        <w:t xml:space="preserve"> na sprzedaż działki nr 36/2 o pow. 0,1330 ka w obrębie </w:t>
      </w:r>
      <w:r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="001D3F56">
        <w:rPr>
          <w:rFonts w:asciiTheme="minorHAnsi" w:eastAsia="Calibri" w:hAnsiTheme="minorHAnsi"/>
          <w:sz w:val="26"/>
          <w:szCs w:val="26"/>
          <w:lang w:eastAsia="en-US"/>
        </w:rPr>
        <w:t>Bilska Wola. Cena wywoławcza 18.200 zł.</w:t>
      </w:r>
    </w:p>
    <w:p w14:paraId="3C9466ED" w14:textId="2ACDC022" w:rsidR="00DD2883" w:rsidRPr="003E23D7" w:rsidRDefault="00DD2883" w:rsidP="00DD2883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 w:rsidRPr="003E23D7">
        <w:rPr>
          <w:rFonts w:asciiTheme="minorHAnsi" w:eastAsia="Calibri" w:hAnsiTheme="minorHAnsi"/>
          <w:sz w:val="26"/>
          <w:szCs w:val="26"/>
          <w:lang w:eastAsia="en-US"/>
        </w:rPr>
        <w:t>W ramach bieżących zadań wykonywanych w Referacie Gospodarki Nieruchomościami  i Rolnictwa w okresie międzysesyjnym:</w:t>
      </w:r>
    </w:p>
    <w:p w14:paraId="0A3DE371" w14:textId="61574AA1" w:rsidR="00DD2883" w:rsidRDefault="00DD2883" w:rsidP="00DD2883">
      <w:pPr>
        <w:jc w:val="both"/>
        <w:rPr>
          <w:rFonts w:asciiTheme="minorHAnsi" w:hAnsiTheme="minorHAnsi"/>
          <w:bCs/>
          <w:sz w:val="26"/>
          <w:szCs w:val="26"/>
        </w:rPr>
      </w:pPr>
      <w:r w:rsidRPr="003E23D7">
        <w:rPr>
          <w:rFonts w:asciiTheme="minorHAnsi" w:hAnsiTheme="minorHAnsi"/>
          <w:bCs/>
          <w:sz w:val="26"/>
          <w:szCs w:val="26"/>
        </w:rPr>
        <w:t>- zlecono wykonanie  operat</w:t>
      </w:r>
      <w:r w:rsidR="009D206A">
        <w:rPr>
          <w:rFonts w:asciiTheme="minorHAnsi" w:hAnsiTheme="minorHAnsi"/>
          <w:bCs/>
          <w:sz w:val="26"/>
          <w:szCs w:val="26"/>
        </w:rPr>
        <w:t>u</w:t>
      </w:r>
      <w:r w:rsidRPr="003E23D7">
        <w:rPr>
          <w:rFonts w:asciiTheme="minorHAnsi" w:hAnsiTheme="minorHAnsi"/>
          <w:bCs/>
          <w:sz w:val="26"/>
          <w:szCs w:val="26"/>
        </w:rPr>
        <w:t xml:space="preserve"> szacunkow</w:t>
      </w:r>
      <w:r w:rsidR="00A776C3">
        <w:rPr>
          <w:rFonts w:asciiTheme="minorHAnsi" w:hAnsiTheme="minorHAnsi"/>
          <w:bCs/>
          <w:sz w:val="26"/>
          <w:szCs w:val="26"/>
        </w:rPr>
        <w:t>ego</w:t>
      </w:r>
      <w:r w:rsidRPr="003E23D7">
        <w:rPr>
          <w:rFonts w:asciiTheme="minorHAnsi" w:hAnsiTheme="minorHAnsi"/>
          <w:bCs/>
          <w:sz w:val="26"/>
          <w:szCs w:val="26"/>
        </w:rPr>
        <w:t xml:space="preserve"> dla nieruchomości </w:t>
      </w:r>
      <w:r w:rsidR="00CC5496">
        <w:rPr>
          <w:rFonts w:asciiTheme="minorHAnsi" w:hAnsiTheme="minorHAnsi"/>
          <w:bCs/>
          <w:sz w:val="26"/>
          <w:szCs w:val="26"/>
        </w:rPr>
        <w:t xml:space="preserve">zabudowanej </w:t>
      </w:r>
      <w:r w:rsidRPr="003E23D7">
        <w:rPr>
          <w:rFonts w:asciiTheme="minorHAnsi" w:hAnsiTheme="minorHAnsi"/>
          <w:bCs/>
          <w:sz w:val="26"/>
          <w:szCs w:val="26"/>
        </w:rPr>
        <w:t>przygotowywan</w:t>
      </w:r>
      <w:r w:rsidR="009D206A">
        <w:rPr>
          <w:rFonts w:asciiTheme="minorHAnsi" w:hAnsiTheme="minorHAnsi"/>
          <w:bCs/>
          <w:sz w:val="26"/>
          <w:szCs w:val="26"/>
        </w:rPr>
        <w:t xml:space="preserve">ej </w:t>
      </w:r>
      <w:r w:rsidRPr="003E23D7">
        <w:rPr>
          <w:rFonts w:asciiTheme="minorHAnsi" w:hAnsiTheme="minorHAnsi"/>
          <w:bCs/>
          <w:sz w:val="26"/>
          <w:szCs w:val="26"/>
        </w:rPr>
        <w:t xml:space="preserve">do sprzedaży – koszt usługi – </w:t>
      </w:r>
      <w:r w:rsidR="00CC5496">
        <w:rPr>
          <w:rFonts w:asciiTheme="minorHAnsi" w:hAnsiTheme="minorHAnsi"/>
          <w:bCs/>
          <w:sz w:val="26"/>
          <w:szCs w:val="26"/>
        </w:rPr>
        <w:t>8</w:t>
      </w:r>
      <w:r w:rsidR="009D206A">
        <w:rPr>
          <w:rFonts w:asciiTheme="minorHAnsi" w:hAnsiTheme="minorHAnsi"/>
          <w:bCs/>
          <w:sz w:val="26"/>
          <w:szCs w:val="26"/>
        </w:rPr>
        <w:t>00</w:t>
      </w:r>
      <w:r w:rsidRPr="003E23D7">
        <w:rPr>
          <w:rFonts w:asciiTheme="minorHAnsi" w:hAnsiTheme="minorHAnsi"/>
          <w:bCs/>
          <w:sz w:val="26"/>
          <w:szCs w:val="26"/>
        </w:rPr>
        <w:t>,00 zł,</w:t>
      </w:r>
    </w:p>
    <w:p w14:paraId="6801F689" w14:textId="069576D8" w:rsidR="00CC5496" w:rsidRPr="003E23D7" w:rsidRDefault="00CC5496" w:rsidP="00DD2883">
      <w:pPr>
        <w:jc w:val="both"/>
        <w:rPr>
          <w:rFonts w:asciiTheme="minorHAnsi" w:hAnsiTheme="minorHAnsi"/>
          <w:bCs/>
          <w:sz w:val="26"/>
          <w:szCs w:val="26"/>
        </w:rPr>
      </w:pPr>
      <w:r>
        <w:rPr>
          <w:rFonts w:asciiTheme="minorHAnsi" w:hAnsiTheme="minorHAnsi"/>
          <w:bCs/>
          <w:sz w:val="26"/>
          <w:szCs w:val="26"/>
        </w:rPr>
        <w:t xml:space="preserve">- zlecono wykonanie świadectwa charakterystyki energetycznej dla lokalu komunalnego nr 5 przy ul. Garncarskiej 44 przygotowywanego do sprzedaży- koszt usługi 430,50 zł, </w:t>
      </w:r>
    </w:p>
    <w:p w14:paraId="3AC6DFF9" w14:textId="6CD6F3ED" w:rsidR="006C0532" w:rsidRDefault="00DD2883" w:rsidP="00DD2883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 w:rsidRPr="003E23D7">
        <w:rPr>
          <w:rFonts w:asciiTheme="minorHAnsi" w:eastAsia="Calibri" w:hAnsiTheme="minorHAnsi"/>
          <w:sz w:val="26"/>
          <w:szCs w:val="26"/>
          <w:lang w:eastAsia="en-US"/>
        </w:rPr>
        <w:lastRenderedPageBreak/>
        <w:t xml:space="preserve">- wszczętych zostało </w:t>
      </w:r>
      <w:r w:rsidR="00CC5496">
        <w:rPr>
          <w:rFonts w:asciiTheme="minorHAnsi" w:eastAsia="Calibri" w:hAnsiTheme="minorHAnsi"/>
          <w:sz w:val="26"/>
          <w:szCs w:val="26"/>
          <w:lang w:eastAsia="en-US"/>
        </w:rPr>
        <w:t>6</w:t>
      </w:r>
      <w:r w:rsidR="009D206A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>postępowań administracyjnych w sprawach podziałów</w:t>
      </w:r>
      <w:r w:rsidR="00A776C3">
        <w:rPr>
          <w:rFonts w:asciiTheme="minorHAnsi" w:eastAsia="Calibri" w:hAnsiTheme="minorHAnsi"/>
          <w:sz w:val="26"/>
          <w:szCs w:val="26"/>
          <w:lang w:eastAsia="en-US"/>
        </w:rPr>
        <w:t xml:space="preserve"> nieruchomości</w:t>
      </w:r>
      <w:r w:rsidR="00CC5496">
        <w:rPr>
          <w:rFonts w:asciiTheme="minorHAnsi" w:eastAsia="Calibri" w:hAnsiTheme="minorHAnsi"/>
          <w:sz w:val="26"/>
          <w:szCs w:val="26"/>
          <w:lang w:eastAsia="en-US"/>
        </w:rPr>
        <w:t>,</w:t>
      </w:r>
    </w:p>
    <w:p w14:paraId="7658544B" w14:textId="3E2F075D" w:rsidR="00A776C3" w:rsidRPr="003E23D7" w:rsidRDefault="00A776C3" w:rsidP="00DD2883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 xml:space="preserve">- wszczęto 1 postępowanie rozgraniczeniowe w obrębie </w:t>
      </w:r>
      <w:proofErr w:type="spellStart"/>
      <w:r>
        <w:rPr>
          <w:rFonts w:asciiTheme="minorHAnsi" w:eastAsia="Calibri" w:hAnsiTheme="minorHAnsi"/>
          <w:sz w:val="26"/>
          <w:szCs w:val="26"/>
          <w:lang w:eastAsia="en-US"/>
        </w:rPr>
        <w:t>Kurnędz</w:t>
      </w:r>
      <w:proofErr w:type="spellEnd"/>
      <w:r>
        <w:rPr>
          <w:rFonts w:asciiTheme="minorHAnsi" w:eastAsia="Calibri" w:hAnsiTheme="minorHAnsi"/>
          <w:sz w:val="26"/>
          <w:szCs w:val="26"/>
          <w:lang w:eastAsia="en-US"/>
        </w:rPr>
        <w:t>,</w:t>
      </w:r>
    </w:p>
    <w:p w14:paraId="38C668B1" w14:textId="18EBA59A" w:rsidR="003E23D7" w:rsidRPr="003E23D7" w:rsidRDefault="003E23D7" w:rsidP="00DD2883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 w:rsidRPr="003E23D7">
        <w:rPr>
          <w:rFonts w:asciiTheme="minorHAnsi" w:eastAsia="Calibri" w:hAnsiTheme="minorHAnsi"/>
          <w:sz w:val="26"/>
          <w:szCs w:val="26"/>
          <w:lang w:eastAsia="en-US"/>
        </w:rPr>
        <w:t>- do Sądu Rejonowego w Piotrkowie Tryb. złożono wnios</w:t>
      </w:r>
      <w:r w:rsidR="002B0E42">
        <w:rPr>
          <w:rFonts w:asciiTheme="minorHAnsi" w:eastAsia="Calibri" w:hAnsiTheme="minorHAnsi"/>
          <w:sz w:val="26"/>
          <w:szCs w:val="26"/>
          <w:lang w:eastAsia="en-US"/>
        </w:rPr>
        <w:t>e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>k wieczystoksięgow</w:t>
      </w:r>
      <w:r w:rsidR="002B0E42">
        <w:rPr>
          <w:rFonts w:asciiTheme="minorHAnsi" w:eastAsia="Calibri" w:hAnsiTheme="minorHAnsi"/>
          <w:sz w:val="26"/>
          <w:szCs w:val="26"/>
          <w:lang w:eastAsia="en-US"/>
        </w:rPr>
        <w:t>y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dot. </w:t>
      </w:r>
      <w:r w:rsidR="002B0E42">
        <w:rPr>
          <w:rFonts w:asciiTheme="minorHAnsi" w:eastAsia="Calibri" w:hAnsiTheme="minorHAnsi"/>
          <w:sz w:val="26"/>
          <w:szCs w:val="26"/>
          <w:lang w:eastAsia="en-US"/>
        </w:rPr>
        <w:t xml:space="preserve">sprostowania powierzchni 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>nieruchomości</w:t>
      </w:r>
      <w:r w:rsidR="002B0E42">
        <w:rPr>
          <w:rFonts w:asciiTheme="minorHAnsi" w:eastAsia="Calibri" w:hAnsiTheme="minorHAnsi"/>
          <w:sz w:val="26"/>
          <w:szCs w:val="26"/>
          <w:lang w:eastAsia="en-US"/>
        </w:rPr>
        <w:t xml:space="preserve"> gminnej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>,</w:t>
      </w:r>
    </w:p>
    <w:p w14:paraId="05FF0CBA" w14:textId="6A2C969B" w:rsidR="001A3136" w:rsidRDefault="001A3136" w:rsidP="001A3136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- wydano </w:t>
      </w:r>
      <w:r w:rsidR="009D206A">
        <w:rPr>
          <w:rFonts w:asciiTheme="minorHAnsi" w:eastAsia="Calibri" w:hAnsiTheme="minorHAnsi"/>
          <w:sz w:val="26"/>
          <w:szCs w:val="26"/>
          <w:lang w:eastAsia="en-US"/>
        </w:rPr>
        <w:t>1</w:t>
      </w:r>
      <w:r w:rsidR="00CC5496">
        <w:rPr>
          <w:rFonts w:asciiTheme="minorHAnsi" w:eastAsia="Calibri" w:hAnsiTheme="minorHAnsi"/>
          <w:sz w:val="26"/>
          <w:szCs w:val="26"/>
          <w:lang w:eastAsia="en-US"/>
        </w:rPr>
        <w:t>0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zawiadomień o ustaleniu numerów porządkowych</w:t>
      </w:r>
      <w:r w:rsidR="007D221C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Pr="003E23D7">
        <w:rPr>
          <w:rFonts w:asciiTheme="minorHAnsi" w:eastAsia="Calibri" w:hAnsiTheme="minorHAnsi"/>
          <w:sz w:val="26"/>
          <w:szCs w:val="26"/>
          <w:lang w:eastAsia="en-US"/>
        </w:rPr>
        <w:t>dla nieruchomości położonych na</w:t>
      </w:r>
      <w:r w:rsidR="00BB59E9" w:rsidRPr="003E23D7">
        <w:rPr>
          <w:rFonts w:asciiTheme="minorHAnsi" w:eastAsia="Calibri" w:hAnsiTheme="minorHAnsi"/>
          <w:sz w:val="26"/>
          <w:szCs w:val="26"/>
          <w:lang w:eastAsia="en-US"/>
        </w:rPr>
        <w:t xml:space="preserve"> terenie miasta i gminy Sulejów.</w:t>
      </w:r>
    </w:p>
    <w:p w14:paraId="442C6EB4" w14:textId="77777777" w:rsidR="00763820" w:rsidRDefault="005603B4" w:rsidP="001A3136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r>
        <w:rPr>
          <w:rFonts w:asciiTheme="minorHAnsi" w:eastAsia="Calibri" w:hAnsiTheme="minorHAnsi"/>
          <w:sz w:val="26"/>
          <w:szCs w:val="26"/>
          <w:lang w:eastAsia="en-US"/>
        </w:rPr>
        <w:t xml:space="preserve">Do tut. urzędu </w:t>
      </w:r>
      <w:r w:rsidR="00CC5496">
        <w:rPr>
          <w:rFonts w:asciiTheme="minorHAnsi" w:eastAsia="Calibri" w:hAnsiTheme="minorHAnsi"/>
          <w:sz w:val="26"/>
          <w:szCs w:val="26"/>
          <w:lang w:eastAsia="en-US"/>
        </w:rPr>
        <w:t xml:space="preserve">złożone zostały 4 </w:t>
      </w:r>
      <w:r>
        <w:rPr>
          <w:rFonts w:asciiTheme="minorHAnsi" w:eastAsia="Calibri" w:hAnsiTheme="minorHAnsi"/>
          <w:sz w:val="26"/>
          <w:szCs w:val="26"/>
          <w:lang w:eastAsia="en-US"/>
        </w:rPr>
        <w:t>wniosk</w:t>
      </w:r>
      <w:r w:rsidR="00CC5496">
        <w:rPr>
          <w:rFonts w:asciiTheme="minorHAnsi" w:eastAsia="Calibri" w:hAnsiTheme="minorHAnsi"/>
          <w:sz w:val="26"/>
          <w:szCs w:val="26"/>
          <w:lang w:eastAsia="en-US"/>
        </w:rPr>
        <w:t>i</w:t>
      </w:r>
      <w:r>
        <w:rPr>
          <w:rFonts w:asciiTheme="minorHAnsi" w:eastAsia="Calibri" w:hAnsiTheme="minorHAnsi"/>
          <w:sz w:val="26"/>
          <w:szCs w:val="26"/>
          <w:lang w:eastAsia="en-US"/>
        </w:rPr>
        <w:t xml:space="preserve"> rolnik</w:t>
      </w:r>
      <w:r w:rsidR="00CC5496">
        <w:rPr>
          <w:rFonts w:asciiTheme="minorHAnsi" w:eastAsia="Calibri" w:hAnsiTheme="minorHAnsi"/>
          <w:sz w:val="26"/>
          <w:szCs w:val="26"/>
          <w:lang w:eastAsia="en-US"/>
        </w:rPr>
        <w:t>ów</w:t>
      </w:r>
      <w:r>
        <w:rPr>
          <w:rFonts w:asciiTheme="minorHAnsi" w:eastAsia="Calibri" w:hAnsiTheme="minorHAnsi"/>
          <w:sz w:val="26"/>
          <w:szCs w:val="26"/>
          <w:lang w:eastAsia="en-US"/>
        </w:rPr>
        <w:t xml:space="preserve"> o szacowanie szkód</w:t>
      </w:r>
      <w:r w:rsidR="00763820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>
        <w:rPr>
          <w:rFonts w:asciiTheme="minorHAnsi" w:eastAsia="Calibri" w:hAnsiTheme="minorHAnsi"/>
          <w:sz w:val="26"/>
          <w:szCs w:val="26"/>
          <w:lang w:eastAsia="en-US"/>
        </w:rPr>
        <w:t xml:space="preserve">w </w:t>
      </w:r>
      <w:r w:rsidR="00CC5496">
        <w:rPr>
          <w:rFonts w:asciiTheme="minorHAnsi" w:eastAsia="Calibri" w:hAnsiTheme="minorHAnsi"/>
          <w:sz w:val="26"/>
          <w:szCs w:val="26"/>
          <w:lang w:eastAsia="en-US"/>
        </w:rPr>
        <w:t>gospodarstwach rolnych powstałych w wyniku wystąpienia przymrozków wiosennych ( miejscowości : Przygłów, Biała i Zalesice Kolonia).</w:t>
      </w:r>
    </w:p>
    <w:p w14:paraId="1111B929" w14:textId="779FC687" w:rsidR="005603B4" w:rsidRDefault="00763820" w:rsidP="001A3136">
      <w:pPr>
        <w:jc w:val="both"/>
        <w:rPr>
          <w:rFonts w:asciiTheme="minorHAnsi" w:eastAsia="Calibri" w:hAnsiTheme="minorHAnsi"/>
          <w:sz w:val="26"/>
          <w:szCs w:val="26"/>
          <w:lang w:eastAsia="en-US"/>
        </w:rPr>
      </w:pPr>
      <w:bookmarkStart w:id="0" w:name="_GoBack"/>
      <w:bookmarkEnd w:id="0"/>
      <w:r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</w:p>
    <w:p w14:paraId="3A10103A" w14:textId="43EAEA76" w:rsidR="007D221C" w:rsidRDefault="00507110" w:rsidP="00507110">
      <w:pPr>
        <w:jc w:val="both"/>
        <w:rPr>
          <w:rFonts w:asciiTheme="minorHAnsi" w:hAnsiTheme="minorHAnsi"/>
          <w:sz w:val="26"/>
          <w:szCs w:val="26"/>
        </w:rPr>
      </w:pPr>
      <w:r w:rsidRPr="003E23D7">
        <w:rPr>
          <w:rFonts w:asciiTheme="minorHAnsi" w:hAnsiTheme="minorHAnsi"/>
          <w:sz w:val="26"/>
          <w:szCs w:val="26"/>
        </w:rPr>
        <w:t>S</w:t>
      </w:r>
      <w:r w:rsidR="001A3136" w:rsidRPr="003E23D7">
        <w:rPr>
          <w:rFonts w:asciiTheme="minorHAnsi" w:hAnsiTheme="minorHAnsi"/>
          <w:sz w:val="26"/>
          <w:szCs w:val="26"/>
        </w:rPr>
        <w:t>ulejów dn.</w:t>
      </w:r>
      <w:r w:rsidR="005603B4">
        <w:rPr>
          <w:rFonts w:asciiTheme="minorHAnsi" w:hAnsiTheme="minorHAnsi"/>
          <w:sz w:val="26"/>
          <w:szCs w:val="26"/>
        </w:rPr>
        <w:t>1</w:t>
      </w:r>
      <w:r w:rsidR="00CC5496">
        <w:rPr>
          <w:rFonts w:asciiTheme="minorHAnsi" w:hAnsiTheme="minorHAnsi"/>
          <w:sz w:val="26"/>
          <w:szCs w:val="26"/>
        </w:rPr>
        <w:t>9</w:t>
      </w:r>
      <w:r w:rsidR="001A3136" w:rsidRPr="003E23D7">
        <w:rPr>
          <w:rFonts w:asciiTheme="minorHAnsi" w:hAnsiTheme="minorHAnsi"/>
          <w:sz w:val="26"/>
          <w:szCs w:val="26"/>
        </w:rPr>
        <w:t>.</w:t>
      </w:r>
      <w:r w:rsidR="003F4FFF" w:rsidRPr="003E23D7">
        <w:rPr>
          <w:rFonts w:asciiTheme="minorHAnsi" w:hAnsiTheme="minorHAnsi"/>
          <w:sz w:val="26"/>
          <w:szCs w:val="26"/>
        </w:rPr>
        <w:t>0</w:t>
      </w:r>
      <w:r w:rsidR="00CC5496">
        <w:rPr>
          <w:rFonts w:asciiTheme="minorHAnsi" w:hAnsiTheme="minorHAnsi"/>
          <w:sz w:val="26"/>
          <w:szCs w:val="26"/>
        </w:rPr>
        <w:t>6</w:t>
      </w:r>
      <w:r w:rsidR="001A3136" w:rsidRPr="003E23D7">
        <w:rPr>
          <w:rFonts w:asciiTheme="minorHAnsi" w:hAnsiTheme="minorHAnsi"/>
          <w:sz w:val="26"/>
          <w:szCs w:val="26"/>
        </w:rPr>
        <w:t>.202</w:t>
      </w:r>
      <w:r w:rsidR="003F4FFF" w:rsidRPr="003E23D7">
        <w:rPr>
          <w:rFonts w:asciiTheme="minorHAnsi" w:hAnsiTheme="minorHAnsi"/>
          <w:sz w:val="26"/>
          <w:szCs w:val="26"/>
        </w:rPr>
        <w:t>4</w:t>
      </w:r>
      <w:r w:rsidR="001A3136" w:rsidRPr="003E23D7">
        <w:rPr>
          <w:rFonts w:asciiTheme="minorHAnsi" w:hAnsiTheme="minorHAnsi"/>
          <w:sz w:val="26"/>
          <w:szCs w:val="26"/>
        </w:rPr>
        <w:t xml:space="preserve">r. </w:t>
      </w:r>
    </w:p>
    <w:p w14:paraId="6C3A5235" w14:textId="77777777" w:rsidR="009B2368" w:rsidRDefault="009B2368" w:rsidP="009B2368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Kierownik Referatu</w:t>
      </w:r>
    </w:p>
    <w:p w14:paraId="1470AFC5" w14:textId="77777777" w:rsidR="009B2368" w:rsidRDefault="009B2368" w:rsidP="009B2368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Gospodarki Nieruchomościami i Rolnictwa </w:t>
      </w:r>
    </w:p>
    <w:p w14:paraId="4213DD6D" w14:textId="77777777" w:rsidR="009B2368" w:rsidRPr="003E23D7" w:rsidRDefault="009B2368" w:rsidP="009B2368">
      <w:pPr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/-/ Elżbieta Purgał-Gębalska</w:t>
      </w:r>
    </w:p>
    <w:p w14:paraId="7210091B" w14:textId="77777777" w:rsidR="009B2368" w:rsidRPr="003E23D7" w:rsidRDefault="009B2368" w:rsidP="00507110">
      <w:pPr>
        <w:jc w:val="both"/>
        <w:rPr>
          <w:rFonts w:asciiTheme="minorHAnsi" w:hAnsiTheme="minorHAnsi"/>
          <w:sz w:val="26"/>
          <w:szCs w:val="26"/>
        </w:rPr>
      </w:pPr>
    </w:p>
    <w:sectPr w:rsidR="009B2368" w:rsidRPr="003E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EC3"/>
    <w:multiLevelType w:val="multilevel"/>
    <w:tmpl w:val="04A4539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40"/>
        <w:szCs w:val="40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40"/>
        <w:szCs w:val="40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40"/>
        <w:szCs w:val="40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40"/>
        <w:szCs w:val="40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40"/>
        <w:szCs w:val="40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40"/>
        <w:szCs w:val="40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40"/>
        <w:szCs w:val="40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40"/>
        <w:szCs w:val="40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40"/>
        <w:szCs w:val="40"/>
      </w:rPr>
    </w:lvl>
  </w:abstractNum>
  <w:abstractNum w:abstractNumId="1" w15:restartNumberingAfterBreak="0">
    <w:nsid w:val="22D326DD"/>
    <w:multiLevelType w:val="hybridMultilevel"/>
    <w:tmpl w:val="DCE87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8A"/>
    <w:rsid w:val="00011844"/>
    <w:rsid w:val="00053756"/>
    <w:rsid w:val="000754D5"/>
    <w:rsid w:val="0008108F"/>
    <w:rsid w:val="000E28CE"/>
    <w:rsid w:val="00127A78"/>
    <w:rsid w:val="0018768A"/>
    <w:rsid w:val="0019402D"/>
    <w:rsid w:val="001A3136"/>
    <w:rsid w:val="001B5CC1"/>
    <w:rsid w:val="001C4D93"/>
    <w:rsid w:val="001D3F56"/>
    <w:rsid w:val="001E5240"/>
    <w:rsid w:val="001E5FD5"/>
    <w:rsid w:val="001F644E"/>
    <w:rsid w:val="00220CF7"/>
    <w:rsid w:val="00232E64"/>
    <w:rsid w:val="00296A48"/>
    <w:rsid w:val="002A09B0"/>
    <w:rsid w:val="002B0E42"/>
    <w:rsid w:val="002F1B87"/>
    <w:rsid w:val="0038197D"/>
    <w:rsid w:val="003A2153"/>
    <w:rsid w:val="003A75F6"/>
    <w:rsid w:val="003E23D7"/>
    <w:rsid w:val="003E6CD2"/>
    <w:rsid w:val="003E6DBD"/>
    <w:rsid w:val="003F4FFF"/>
    <w:rsid w:val="004039F8"/>
    <w:rsid w:val="00432AB3"/>
    <w:rsid w:val="00447454"/>
    <w:rsid w:val="004646BF"/>
    <w:rsid w:val="00465081"/>
    <w:rsid w:val="004F32E7"/>
    <w:rsid w:val="00501441"/>
    <w:rsid w:val="00507110"/>
    <w:rsid w:val="005242FB"/>
    <w:rsid w:val="005603B4"/>
    <w:rsid w:val="0057581D"/>
    <w:rsid w:val="005A4BE8"/>
    <w:rsid w:val="00600863"/>
    <w:rsid w:val="006C0532"/>
    <w:rsid w:val="006C7D94"/>
    <w:rsid w:val="0071735F"/>
    <w:rsid w:val="00730CC5"/>
    <w:rsid w:val="007567BF"/>
    <w:rsid w:val="00763820"/>
    <w:rsid w:val="00764E92"/>
    <w:rsid w:val="00775520"/>
    <w:rsid w:val="007C629B"/>
    <w:rsid w:val="007D221C"/>
    <w:rsid w:val="00821F3F"/>
    <w:rsid w:val="00847F0C"/>
    <w:rsid w:val="008562AD"/>
    <w:rsid w:val="008751B5"/>
    <w:rsid w:val="008B6D02"/>
    <w:rsid w:val="008C1B77"/>
    <w:rsid w:val="008E671B"/>
    <w:rsid w:val="00941426"/>
    <w:rsid w:val="00971AE2"/>
    <w:rsid w:val="009B2368"/>
    <w:rsid w:val="009D206A"/>
    <w:rsid w:val="009E7204"/>
    <w:rsid w:val="00A1355A"/>
    <w:rsid w:val="00A443B8"/>
    <w:rsid w:val="00A51913"/>
    <w:rsid w:val="00A776C3"/>
    <w:rsid w:val="00A85831"/>
    <w:rsid w:val="00AF21E5"/>
    <w:rsid w:val="00B421F5"/>
    <w:rsid w:val="00B70EA0"/>
    <w:rsid w:val="00B9181C"/>
    <w:rsid w:val="00BA1A5D"/>
    <w:rsid w:val="00BB206F"/>
    <w:rsid w:val="00BB59E9"/>
    <w:rsid w:val="00BF7D3B"/>
    <w:rsid w:val="00C53BE4"/>
    <w:rsid w:val="00C742E0"/>
    <w:rsid w:val="00C81FF1"/>
    <w:rsid w:val="00CA7B04"/>
    <w:rsid w:val="00CC5496"/>
    <w:rsid w:val="00CD0820"/>
    <w:rsid w:val="00CE7A48"/>
    <w:rsid w:val="00D4045B"/>
    <w:rsid w:val="00D81481"/>
    <w:rsid w:val="00DD2883"/>
    <w:rsid w:val="00DF746B"/>
    <w:rsid w:val="00E6430C"/>
    <w:rsid w:val="00E76FB8"/>
    <w:rsid w:val="00EE226D"/>
    <w:rsid w:val="00F15207"/>
    <w:rsid w:val="00F21135"/>
    <w:rsid w:val="00F37F1B"/>
    <w:rsid w:val="00F56A67"/>
    <w:rsid w:val="00F844D9"/>
    <w:rsid w:val="00F86E3C"/>
    <w:rsid w:val="00FB2620"/>
    <w:rsid w:val="00FC2F8C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80D0"/>
  <w15:chartTrackingRefBased/>
  <w15:docId w15:val="{1AA85C77-6633-42B7-8B55-C6381649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71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11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F1B87"/>
    <w:pPr>
      <w:jc w:val="center"/>
    </w:pPr>
    <w:rPr>
      <w:rFonts w:ascii="Arial Narrow" w:hAnsi="Arial Narro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1B87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7F0C"/>
    <w:pPr>
      <w:ind w:left="720"/>
      <w:contextualSpacing/>
    </w:pPr>
  </w:style>
  <w:style w:type="paragraph" w:customStyle="1" w:styleId="Standard">
    <w:name w:val="Standard"/>
    <w:rsid w:val="00717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39F5-51EC-42D2-8058-9802F38A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EP. Purgał</dc:creator>
  <cp:keywords/>
  <dc:description/>
  <cp:lastModifiedBy>Elżbieta EP. Purgał</cp:lastModifiedBy>
  <cp:revision>2</cp:revision>
  <cp:lastPrinted>2024-06-24T13:53:00Z</cp:lastPrinted>
  <dcterms:created xsi:type="dcterms:W3CDTF">2024-06-24T13:54:00Z</dcterms:created>
  <dcterms:modified xsi:type="dcterms:W3CDTF">2024-06-24T13:54:00Z</dcterms:modified>
</cp:coreProperties>
</file>