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9AA7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17B7EB50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05CB2319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5D0E310D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047C97B1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D41E38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>w sprawie wyboru Przewodniczącego Rady Miejskiej w Sulejowie</w:t>
      </w:r>
    </w:p>
    <w:p w14:paraId="769817AB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43D0E658" w14:textId="56993EC6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 art. 19 ust. 1 ustawy z dnia 8 marca 1990 r. o samorządzie</w:t>
      </w:r>
      <w:r w:rsidR="000C12C3">
        <w:rPr>
          <w:rFonts w:ascii="Times New Roman" w:hAnsi="Times New Roman" w:cs="Times New Roman"/>
          <w:sz w:val="24"/>
          <w:szCs w:val="24"/>
        </w:rPr>
        <w:t xml:space="preserve"> gminnym</w:t>
      </w:r>
      <w:r w:rsidR="00454EE5">
        <w:rPr>
          <w:rFonts w:ascii="Times New Roman" w:hAnsi="Times New Roman" w:cs="Times New Roman"/>
          <w:sz w:val="24"/>
          <w:szCs w:val="24"/>
        </w:rPr>
        <w:br/>
      </w:r>
      <w:r w:rsidR="000C12C3">
        <w:rPr>
          <w:rFonts w:ascii="Times New Roman" w:hAnsi="Times New Roman" w:cs="Times New Roman"/>
          <w:sz w:val="24"/>
          <w:szCs w:val="24"/>
        </w:rPr>
        <w:t xml:space="preserve"> </w:t>
      </w:r>
      <w:r w:rsidR="001C43A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43A2" w:rsidRPr="000C12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C43A2" w:rsidRPr="000C12C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1C43A2">
        <w:rPr>
          <w:rFonts w:ascii="Times New Roman" w:hAnsi="Times New Roman" w:cs="Times New Roman"/>
          <w:sz w:val="24"/>
          <w:szCs w:val="24"/>
        </w:rPr>
        <w:t>2024 r. poz. 609</w:t>
      </w:r>
      <w:r w:rsidR="001C43A2" w:rsidRPr="00121C95">
        <w:rPr>
          <w:rFonts w:ascii="Times New Roman" w:hAnsi="Times New Roman" w:cs="Times New Roman"/>
          <w:sz w:val="24"/>
          <w:szCs w:val="24"/>
        </w:rPr>
        <w:t xml:space="preserve">) </w:t>
      </w:r>
      <w:r w:rsidRPr="00121C95">
        <w:rPr>
          <w:rFonts w:ascii="Times New Roman" w:hAnsi="Times New Roman" w:cs="Times New Roman"/>
          <w:sz w:val="24"/>
          <w:szCs w:val="24"/>
        </w:rPr>
        <w:t>Rada Miejska w Sulejowie uchwala, co następuje:</w:t>
      </w:r>
    </w:p>
    <w:p w14:paraId="4021951C" w14:textId="5F3DAF1E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809D0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Stwierdza się, że w wyniku głosowania tajnego Przewodniczącym Rady Miejskiej </w:t>
      </w:r>
      <w:r w:rsidR="00454EE5">
        <w:rPr>
          <w:rFonts w:ascii="Times New Roman" w:hAnsi="Times New Roman" w:cs="Times New Roman"/>
          <w:sz w:val="24"/>
          <w:szCs w:val="24"/>
        </w:rPr>
        <w:br/>
      </w:r>
      <w:r w:rsidRPr="00121C95">
        <w:rPr>
          <w:rFonts w:ascii="Times New Roman" w:hAnsi="Times New Roman" w:cs="Times New Roman"/>
          <w:sz w:val="24"/>
          <w:szCs w:val="24"/>
        </w:rPr>
        <w:t>w Sulejowie został</w:t>
      </w:r>
      <w:r w:rsidR="00842131">
        <w:rPr>
          <w:rFonts w:ascii="Times New Roman" w:hAnsi="Times New Roman" w:cs="Times New Roman"/>
          <w:sz w:val="24"/>
          <w:szCs w:val="24"/>
        </w:rPr>
        <w:t>a</w:t>
      </w:r>
      <w:r w:rsidR="00454EE5">
        <w:rPr>
          <w:rFonts w:ascii="Times New Roman" w:hAnsi="Times New Roman" w:cs="Times New Roman"/>
          <w:sz w:val="24"/>
          <w:szCs w:val="24"/>
        </w:rPr>
        <w:t>/</w:t>
      </w:r>
      <w:r w:rsidR="00842131">
        <w:rPr>
          <w:rFonts w:ascii="Times New Roman" w:hAnsi="Times New Roman" w:cs="Times New Roman"/>
          <w:sz w:val="24"/>
          <w:szCs w:val="24"/>
        </w:rPr>
        <w:t>ł</w:t>
      </w:r>
      <w:r w:rsidRPr="00121C95">
        <w:rPr>
          <w:rFonts w:ascii="Times New Roman" w:hAnsi="Times New Roman" w:cs="Times New Roman"/>
          <w:sz w:val="24"/>
          <w:szCs w:val="24"/>
        </w:rPr>
        <w:t xml:space="preserve"> wybran</w:t>
      </w:r>
      <w:r w:rsidR="00842131">
        <w:rPr>
          <w:rFonts w:ascii="Times New Roman" w:hAnsi="Times New Roman" w:cs="Times New Roman"/>
          <w:sz w:val="24"/>
          <w:szCs w:val="24"/>
        </w:rPr>
        <w:t>a</w:t>
      </w:r>
      <w:r w:rsidR="00454EE5">
        <w:rPr>
          <w:rFonts w:ascii="Times New Roman" w:hAnsi="Times New Roman" w:cs="Times New Roman"/>
          <w:sz w:val="24"/>
          <w:szCs w:val="24"/>
        </w:rPr>
        <w:t>/</w:t>
      </w:r>
      <w:r w:rsidR="00842131">
        <w:rPr>
          <w:rFonts w:ascii="Times New Roman" w:hAnsi="Times New Roman" w:cs="Times New Roman"/>
          <w:sz w:val="24"/>
          <w:szCs w:val="24"/>
        </w:rPr>
        <w:t>y</w:t>
      </w:r>
      <w:r w:rsidR="00454EE5">
        <w:rPr>
          <w:rFonts w:ascii="Times New Roman" w:hAnsi="Times New Roman" w:cs="Times New Roman"/>
          <w:sz w:val="24"/>
          <w:szCs w:val="24"/>
        </w:rPr>
        <w:t xml:space="preserve"> Pan</w:t>
      </w:r>
      <w:r w:rsidR="00842131">
        <w:rPr>
          <w:rFonts w:ascii="Times New Roman" w:hAnsi="Times New Roman" w:cs="Times New Roman"/>
          <w:sz w:val="24"/>
          <w:szCs w:val="24"/>
        </w:rPr>
        <w:t>i</w:t>
      </w:r>
      <w:r w:rsidR="00454EE5">
        <w:rPr>
          <w:rFonts w:ascii="Times New Roman" w:hAnsi="Times New Roman" w:cs="Times New Roman"/>
          <w:sz w:val="24"/>
          <w:szCs w:val="24"/>
        </w:rPr>
        <w:t>/Pan</w:t>
      </w:r>
      <w:r w:rsidRPr="00121C95"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="000C12C3">
        <w:rPr>
          <w:rFonts w:ascii="Times New Roman" w:hAnsi="Times New Roman" w:cs="Times New Roman"/>
          <w:sz w:val="24"/>
          <w:szCs w:val="24"/>
        </w:rPr>
        <w:t>...</w:t>
      </w:r>
    </w:p>
    <w:p w14:paraId="63623686" w14:textId="77777777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4809D0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121C95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49D2AD56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47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C12C3"/>
    <w:rsid w:val="00121C95"/>
    <w:rsid w:val="001C43A2"/>
    <w:rsid w:val="0031360A"/>
    <w:rsid w:val="00454EE5"/>
    <w:rsid w:val="00476EA8"/>
    <w:rsid w:val="004809D0"/>
    <w:rsid w:val="00842131"/>
    <w:rsid w:val="00A75C22"/>
    <w:rsid w:val="00CD2B24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1B02"/>
  <w15:docId w15:val="{CBEA8651-65D5-4683-A16E-688BA69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5</cp:revision>
  <dcterms:created xsi:type="dcterms:W3CDTF">2024-04-15T18:45:00Z</dcterms:created>
  <dcterms:modified xsi:type="dcterms:W3CDTF">2024-04-25T08:16:00Z</dcterms:modified>
</cp:coreProperties>
</file>